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B3" w:rsidRPr="00CA3D0D" w:rsidRDefault="005E4CB3" w:rsidP="005E4CB3">
      <w:pPr>
        <w:jc w:val="center"/>
        <w:rPr>
          <w:rFonts w:ascii="Times New Roman" w:hAnsi="Times New Roman"/>
          <w:b/>
          <w:sz w:val="28"/>
          <w:szCs w:val="28"/>
        </w:rPr>
      </w:pPr>
      <w:r w:rsidRPr="00CA3D0D">
        <w:rPr>
          <w:rFonts w:ascii="Times New Roman" w:hAnsi="Times New Roman"/>
          <w:b/>
          <w:sz w:val="28"/>
          <w:szCs w:val="28"/>
        </w:rPr>
        <w:t>Prawo konstytucyjne, administracyjne, podatkowe, gospodarcze, europejskie, etyka</w:t>
      </w:r>
    </w:p>
    <w:p w:rsidR="002A5FB6" w:rsidRPr="00CA3D0D" w:rsidRDefault="002A5FB6" w:rsidP="000F61EC">
      <w:pPr>
        <w:jc w:val="center"/>
        <w:rPr>
          <w:rFonts w:ascii="Times New Roman" w:hAnsi="Times New Roman"/>
          <w:b/>
          <w:sz w:val="28"/>
          <w:szCs w:val="28"/>
        </w:rPr>
      </w:pPr>
      <w:r w:rsidRPr="00CA3D0D">
        <w:rPr>
          <w:rFonts w:ascii="Times New Roman" w:hAnsi="Times New Roman"/>
          <w:b/>
          <w:sz w:val="28"/>
          <w:szCs w:val="28"/>
        </w:rPr>
        <w:t>Plan zajęć dla aplikantów I</w:t>
      </w:r>
      <w:r w:rsidR="003B6553" w:rsidRPr="00CA3D0D">
        <w:rPr>
          <w:rFonts w:ascii="Times New Roman" w:hAnsi="Times New Roman"/>
          <w:b/>
          <w:sz w:val="28"/>
          <w:szCs w:val="28"/>
        </w:rPr>
        <w:t>I</w:t>
      </w:r>
      <w:r w:rsidRPr="00CA3D0D">
        <w:rPr>
          <w:rFonts w:ascii="Times New Roman" w:hAnsi="Times New Roman"/>
          <w:b/>
          <w:sz w:val="28"/>
          <w:szCs w:val="28"/>
        </w:rPr>
        <w:t>I roku – rok szkoleniowy 201</w:t>
      </w:r>
      <w:r w:rsidR="007F3690" w:rsidRPr="00CA3D0D">
        <w:rPr>
          <w:rFonts w:ascii="Times New Roman" w:hAnsi="Times New Roman"/>
          <w:b/>
          <w:sz w:val="28"/>
          <w:szCs w:val="28"/>
        </w:rPr>
        <w:t>8</w:t>
      </w:r>
      <w:r w:rsidRPr="00CA3D0D">
        <w:rPr>
          <w:rFonts w:ascii="Times New Roman" w:hAnsi="Times New Roman"/>
          <w:b/>
          <w:sz w:val="28"/>
          <w:szCs w:val="28"/>
        </w:rPr>
        <w:t>.</w:t>
      </w:r>
    </w:p>
    <w:p w:rsidR="003F5186" w:rsidRPr="00CA3D0D" w:rsidRDefault="003F5186" w:rsidP="005C42DE">
      <w:pPr>
        <w:spacing w:after="0" w:line="360" w:lineRule="auto"/>
        <w:jc w:val="both"/>
        <w:rPr>
          <w:rFonts w:ascii="Times New Roman" w:hAnsi="Times New Roman"/>
        </w:rPr>
      </w:pPr>
      <w:r w:rsidRPr="00CA3D0D">
        <w:rPr>
          <w:rFonts w:ascii="Times New Roman" w:hAnsi="Times New Roman"/>
        </w:rPr>
        <w:t xml:space="preserve">Zajęcia odbywają się w salach szkoleniowych, mieszczących się na III piętrze, w budynku ORA we Wrocławiu. </w:t>
      </w:r>
    </w:p>
    <w:p w:rsidR="007B23A2" w:rsidRDefault="0067098D" w:rsidP="005C42DE">
      <w:pPr>
        <w:spacing w:after="0" w:line="360" w:lineRule="auto"/>
        <w:jc w:val="both"/>
        <w:rPr>
          <w:rFonts w:ascii="Times New Roman" w:hAnsi="Times New Roman"/>
        </w:rPr>
      </w:pPr>
      <w:r w:rsidRPr="00CA3D0D">
        <w:rPr>
          <w:rFonts w:ascii="Times New Roman" w:hAnsi="Times New Roman"/>
        </w:rPr>
        <w:t>Początek zajęć godz. 14.00, czas trwania – 4</w:t>
      </w:r>
      <w:r w:rsidR="007F3690" w:rsidRPr="00CA3D0D">
        <w:rPr>
          <w:rFonts w:ascii="Times New Roman" w:hAnsi="Times New Roman"/>
        </w:rPr>
        <w:t xml:space="preserve"> </w:t>
      </w:r>
      <w:r w:rsidRPr="00CA3D0D">
        <w:rPr>
          <w:rFonts w:ascii="Times New Roman" w:hAnsi="Times New Roman"/>
        </w:rPr>
        <w:t xml:space="preserve">godz. </w:t>
      </w:r>
      <w:r w:rsidR="007F3690" w:rsidRPr="00CA3D0D">
        <w:rPr>
          <w:rFonts w:ascii="Times New Roman" w:hAnsi="Times New Roman"/>
        </w:rPr>
        <w:t>l</w:t>
      </w:r>
      <w:r w:rsidRPr="00CA3D0D">
        <w:rPr>
          <w:rFonts w:ascii="Times New Roman" w:hAnsi="Times New Roman"/>
        </w:rPr>
        <w:t>ekcyjne.</w:t>
      </w:r>
    </w:p>
    <w:p w:rsidR="007B23A2" w:rsidRPr="00CA3D0D" w:rsidRDefault="007B23A2" w:rsidP="005C42DE">
      <w:pPr>
        <w:spacing w:after="0" w:line="360" w:lineRule="auto"/>
        <w:jc w:val="both"/>
        <w:rPr>
          <w:rFonts w:ascii="Times New Roman" w:hAnsi="Times New Roman"/>
        </w:rPr>
      </w:pPr>
    </w:p>
    <w:p w:rsidR="007B23A2" w:rsidRPr="00CA3D0D" w:rsidRDefault="0067098D" w:rsidP="002A6325">
      <w:pPr>
        <w:jc w:val="center"/>
        <w:rPr>
          <w:rFonts w:ascii="Times New Roman" w:hAnsi="Times New Roman"/>
          <w:b/>
        </w:rPr>
      </w:pPr>
      <w:r w:rsidRPr="00CA3D0D">
        <w:rPr>
          <w:rFonts w:ascii="Times New Roman" w:hAnsi="Times New Roman"/>
          <w:b/>
        </w:rPr>
        <w:t>Semestr I – warsztaty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8F33E8" w:rsidRPr="00CA3D0D" w:rsidTr="00FE7E04">
        <w:trPr>
          <w:trHeight w:val="1929"/>
        </w:trPr>
        <w:tc>
          <w:tcPr>
            <w:tcW w:w="1418" w:type="dxa"/>
            <w:vAlign w:val="center"/>
          </w:tcPr>
          <w:p w:rsidR="008F33E8" w:rsidRPr="00CA3D0D" w:rsidRDefault="00BF59E7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dr Paweł Razowski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Uchylenie i zmiana decyzji ostatecznych w postępowaniu administracyjnym. Postepowanie sądowo-administracyjne.</w:t>
            </w:r>
          </w:p>
          <w:p w:rsidR="00B31077" w:rsidRPr="00CA3D0D" w:rsidRDefault="00B31077" w:rsidP="00B310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Sławomir Krześ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Udzielanie cudzoziemcom ochrony na terytorium RP. Nieodpłatna pomoc prawna.</w:t>
            </w:r>
          </w:p>
          <w:p w:rsidR="000D38DD" w:rsidRPr="00CA3D0D" w:rsidRDefault="000D38DD" w:rsidP="00B310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7" w:type="dxa"/>
          </w:tcPr>
          <w:p w:rsidR="00D03B1C" w:rsidRPr="00D03B1C" w:rsidRDefault="00D03B1C" w:rsidP="00D03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3B1C">
              <w:rPr>
                <w:rFonts w:ascii="Times New Roman" w:hAnsi="Times New Roman"/>
                <w:b/>
              </w:rPr>
              <w:t>Adw. Elwira Świerczyńska</w:t>
            </w:r>
          </w:p>
          <w:p w:rsidR="00D03B1C" w:rsidRPr="00D03B1C" w:rsidRDefault="00D03B1C" w:rsidP="00D03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B1C" w:rsidRPr="00D03B1C" w:rsidRDefault="00D03B1C" w:rsidP="00D03B1C">
            <w:pPr>
              <w:spacing w:after="0" w:line="240" w:lineRule="auto"/>
              <w:rPr>
                <w:rFonts w:ascii="Times New Roman" w:hAnsi="Times New Roman"/>
              </w:rPr>
            </w:pPr>
            <w:r w:rsidRPr="00D03B1C">
              <w:rPr>
                <w:rFonts w:ascii="Times New Roman" w:hAnsi="Times New Roman"/>
              </w:rPr>
              <w:t>Skarga kasacyjna do Naczelnego Sądu Administracyjnego .</w:t>
            </w:r>
          </w:p>
          <w:p w:rsidR="008E3374" w:rsidRPr="00CA3D0D" w:rsidRDefault="008E3374" w:rsidP="00D03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2A6325" w:rsidRPr="00CA3D0D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dr Karol Rusin</w:t>
            </w:r>
          </w:p>
          <w:p w:rsidR="002A6325" w:rsidRPr="00CA3D0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128" w:rsidRPr="00CA3D0D" w:rsidRDefault="002A6325" w:rsidP="002A6325">
            <w:pPr>
              <w:spacing w:after="0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Środki zaskarżenia w postępowaniu podatkowym (odwołanie, zażalenie, skarga do WSA oraz skarga do NSA) a także rodzaje rozstrzygnięć org</w:t>
            </w:r>
            <w:r>
              <w:rPr>
                <w:rFonts w:ascii="Times New Roman" w:hAnsi="Times New Roman"/>
              </w:rPr>
              <w:t>anów podatkowych oraz sądowych.</w:t>
            </w:r>
          </w:p>
        </w:tc>
      </w:tr>
      <w:tr w:rsidR="008F33E8" w:rsidRPr="00CA3D0D" w:rsidTr="004E5DAE">
        <w:tc>
          <w:tcPr>
            <w:tcW w:w="1418" w:type="dxa"/>
            <w:vAlign w:val="center"/>
          </w:tcPr>
          <w:p w:rsidR="008F33E8" w:rsidRPr="00CA3D0D" w:rsidRDefault="0014036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17.01.18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</w:tr>
      <w:tr w:rsidR="008F33E8" w:rsidRPr="00CA3D0D" w:rsidTr="004E5DAE">
        <w:tc>
          <w:tcPr>
            <w:tcW w:w="1418" w:type="dxa"/>
            <w:vAlign w:val="center"/>
          </w:tcPr>
          <w:p w:rsidR="008F33E8" w:rsidRPr="00CA3D0D" w:rsidRDefault="0014036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24.01.18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</w:tr>
      <w:tr w:rsidR="008F33E8" w:rsidRPr="00CA3D0D" w:rsidTr="004E5DAE">
        <w:tc>
          <w:tcPr>
            <w:tcW w:w="1418" w:type="dxa"/>
            <w:vAlign w:val="center"/>
          </w:tcPr>
          <w:p w:rsidR="008F33E8" w:rsidRPr="00CA3D0D" w:rsidRDefault="0014036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31.01.18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</w:tr>
      <w:tr w:rsidR="008F33E8" w:rsidRPr="00CA3D0D" w:rsidTr="004E5DAE">
        <w:tc>
          <w:tcPr>
            <w:tcW w:w="1418" w:type="dxa"/>
            <w:vAlign w:val="center"/>
          </w:tcPr>
          <w:p w:rsidR="008F33E8" w:rsidRPr="00CA3D0D" w:rsidRDefault="0014036D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07.02.18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F33E8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</w:tr>
    </w:tbl>
    <w:p w:rsidR="00F112F1" w:rsidRDefault="00F112F1" w:rsidP="002A5FB6">
      <w:pPr>
        <w:jc w:val="both"/>
        <w:rPr>
          <w:rFonts w:ascii="Times New Roman" w:hAnsi="Times New Roman"/>
          <w:b/>
        </w:rPr>
      </w:pPr>
    </w:p>
    <w:p w:rsidR="00F112F1" w:rsidRPr="00CA3D0D" w:rsidRDefault="00F112F1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265AE3" w:rsidRPr="00CA3D0D" w:rsidTr="000F61EC">
        <w:trPr>
          <w:trHeight w:val="692"/>
        </w:trPr>
        <w:tc>
          <w:tcPr>
            <w:tcW w:w="1418" w:type="dxa"/>
            <w:vAlign w:val="center"/>
          </w:tcPr>
          <w:p w:rsidR="00265AE3" w:rsidRPr="00CA3D0D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2A6325" w:rsidRPr="00CA3D0D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Urszula Leszczyńska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4E76" w:rsidRPr="00CA3D0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 w:rsidRPr="00FA3D43">
              <w:rPr>
                <w:rFonts w:ascii="Times New Roman" w:hAnsi="Times New Roman"/>
              </w:rPr>
              <w:t xml:space="preserve">Etyka adwokacka na przykładach </w:t>
            </w:r>
            <w:r>
              <w:rPr>
                <w:rFonts w:ascii="Times New Roman" w:hAnsi="Times New Roman"/>
              </w:rPr>
              <w:t xml:space="preserve">z </w:t>
            </w:r>
            <w:r w:rsidRPr="00FA3D43">
              <w:rPr>
                <w:rFonts w:ascii="Times New Roman" w:hAnsi="Times New Roman"/>
              </w:rPr>
              <w:t>postepowani</w:t>
            </w:r>
            <w:r>
              <w:rPr>
                <w:rFonts w:ascii="Times New Roman" w:hAnsi="Times New Roman"/>
              </w:rPr>
              <w:t>a</w:t>
            </w:r>
            <w:r w:rsidRPr="00FA3D43">
              <w:rPr>
                <w:rFonts w:ascii="Times New Roman" w:hAnsi="Times New Roman"/>
              </w:rPr>
              <w:t xml:space="preserve"> dyscyplinarn</w:t>
            </w:r>
            <w:r>
              <w:rPr>
                <w:rFonts w:ascii="Times New Roman" w:hAnsi="Times New Roman"/>
              </w:rPr>
              <w:t>ego</w:t>
            </w:r>
          </w:p>
        </w:tc>
        <w:tc>
          <w:tcPr>
            <w:tcW w:w="3438" w:type="dxa"/>
          </w:tcPr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Elwira Świerczyńska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 xml:space="preserve">Prawo ochrony środowiska. 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Udostępnianie informacji o środowisku.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Pomoc społeczna.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Postępowanie administracyjne.</w:t>
            </w:r>
          </w:p>
          <w:p w:rsidR="00F4534F" w:rsidRPr="00CA3D0D" w:rsidRDefault="00F4534F" w:rsidP="00B94E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7" w:type="dxa"/>
          </w:tcPr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Sławomir Krześ</w:t>
            </w: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0128" w:rsidRPr="00CA3D0D" w:rsidRDefault="008B0128" w:rsidP="008B0128">
            <w:pPr>
              <w:spacing w:after="0" w:line="240" w:lineRule="auto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 xml:space="preserve">Ćwiczenia skargi do Wojewódzkiego Sądu Administracyjnego na zadanych kazusach. </w:t>
            </w:r>
          </w:p>
          <w:p w:rsidR="00265AE3" w:rsidRPr="00CA3D0D" w:rsidRDefault="00265AE3" w:rsidP="00E2661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D03B1C" w:rsidRPr="00D03B1C" w:rsidRDefault="00D03B1C" w:rsidP="00D03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3B1C">
              <w:rPr>
                <w:rFonts w:ascii="Times New Roman" w:hAnsi="Times New Roman"/>
                <w:b/>
              </w:rPr>
              <w:t>Adw. dr Paweł Razowski</w:t>
            </w:r>
          </w:p>
          <w:p w:rsidR="00D03B1C" w:rsidRPr="00D03B1C" w:rsidRDefault="00D03B1C" w:rsidP="00D03B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03B1C" w:rsidRPr="00D03B1C" w:rsidRDefault="00D03B1C" w:rsidP="00D03B1C">
            <w:pPr>
              <w:spacing w:after="0" w:line="240" w:lineRule="auto"/>
              <w:rPr>
                <w:rFonts w:ascii="Times New Roman" w:hAnsi="Times New Roman"/>
              </w:rPr>
            </w:pPr>
            <w:r w:rsidRPr="00D03B1C">
              <w:rPr>
                <w:rFonts w:ascii="Times New Roman" w:hAnsi="Times New Roman"/>
              </w:rPr>
              <w:t>Prawo budowlane.</w:t>
            </w:r>
          </w:p>
          <w:p w:rsidR="00D03B1C" w:rsidRDefault="00D03B1C" w:rsidP="00F112F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03B1C">
              <w:rPr>
                <w:rFonts w:ascii="Times New Roman" w:hAnsi="Times New Roman"/>
              </w:rPr>
              <w:t xml:space="preserve">Planowanie i zagospodarowanie przestrzenne. </w:t>
            </w:r>
          </w:p>
          <w:p w:rsidR="00315411" w:rsidRDefault="00315411" w:rsidP="00D03B1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315411" w:rsidRPr="00CA3D0D" w:rsidRDefault="00315411" w:rsidP="00D03B1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F4534F" w:rsidRPr="00CA3D0D" w:rsidRDefault="00F4534F" w:rsidP="00E2661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5AE3" w:rsidRPr="00CA3D0D" w:rsidTr="004E5DAE">
        <w:tc>
          <w:tcPr>
            <w:tcW w:w="1418" w:type="dxa"/>
            <w:vAlign w:val="center"/>
          </w:tcPr>
          <w:p w:rsidR="00265AE3" w:rsidRPr="00CA3D0D" w:rsidRDefault="0014036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28.02.18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</w:tr>
      <w:tr w:rsidR="00265AE3" w:rsidRPr="00CA3D0D" w:rsidTr="004E5DAE">
        <w:tc>
          <w:tcPr>
            <w:tcW w:w="1418" w:type="dxa"/>
            <w:vAlign w:val="center"/>
          </w:tcPr>
          <w:p w:rsidR="00265AE3" w:rsidRPr="00CA3D0D" w:rsidRDefault="0014036D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07.03.18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</w:tr>
      <w:tr w:rsidR="00265AE3" w:rsidRPr="00CA3D0D" w:rsidTr="004E5DAE">
        <w:tc>
          <w:tcPr>
            <w:tcW w:w="1418" w:type="dxa"/>
            <w:vAlign w:val="center"/>
          </w:tcPr>
          <w:p w:rsidR="00265AE3" w:rsidRPr="00CA3D0D" w:rsidRDefault="00B95255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14.03.18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</w:tr>
      <w:tr w:rsidR="00265AE3" w:rsidRPr="00CA3D0D" w:rsidTr="004E5DAE">
        <w:tc>
          <w:tcPr>
            <w:tcW w:w="1418" w:type="dxa"/>
            <w:vAlign w:val="center"/>
          </w:tcPr>
          <w:p w:rsidR="00265AE3" w:rsidRPr="00CA3D0D" w:rsidRDefault="00B95255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21.03.18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265AE3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</w:tr>
    </w:tbl>
    <w:p w:rsidR="00265AE3" w:rsidRDefault="00265AE3" w:rsidP="002A5FB6">
      <w:pPr>
        <w:jc w:val="both"/>
        <w:rPr>
          <w:rFonts w:ascii="Times New Roman" w:hAnsi="Times New Roman"/>
          <w:b/>
        </w:rPr>
      </w:pPr>
    </w:p>
    <w:p w:rsidR="00F112F1" w:rsidRPr="00CA3D0D" w:rsidRDefault="00F112F1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4E5DAE" w:rsidRPr="00CA3D0D" w:rsidTr="00D92058">
        <w:trPr>
          <w:trHeight w:val="1929"/>
        </w:trPr>
        <w:tc>
          <w:tcPr>
            <w:tcW w:w="1418" w:type="dxa"/>
            <w:vAlign w:val="center"/>
          </w:tcPr>
          <w:p w:rsidR="004E5DAE" w:rsidRPr="00CA3D0D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2A6325" w:rsidRPr="00383B9A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Katarzyna Odrowąż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restrukturyzacyjne: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formy restrukturyzacji przedsiębiorstw – wnioski z tym związane,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orzeczenia w postępowaniu restrukturyzacyjnym i ich zaskarżanie, 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-wpływ </w:t>
            </w:r>
            <w:r w:rsidRPr="00E670C6">
              <w:rPr>
                <w:rFonts w:ascii="Times New Roman" w:hAnsi="Times New Roman"/>
              </w:rPr>
              <w:t>postępowa</w:t>
            </w:r>
            <w:r>
              <w:rPr>
                <w:rFonts w:ascii="Times New Roman" w:hAnsi="Times New Roman"/>
              </w:rPr>
              <w:t>ń</w:t>
            </w:r>
            <w:r w:rsidRPr="00E670C6">
              <w:rPr>
                <w:rFonts w:ascii="Times New Roman" w:hAnsi="Times New Roman"/>
              </w:rPr>
              <w:t xml:space="preserve"> restrukturyzacyjny</w:t>
            </w:r>
            <w:r>
              <w:rPr>
                <w:rFonts w:ascii="Times New Roman" w:hAnsi="Times New Roman"/>
              </w:rPr>
              <w:t>ch na postępowania upadłościowe i vice versa. – 2godz.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</w:p>
          <w:p w:rsidR="002A6325" w:rsidRPr="00315411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5411">
              <w:rPr>
                <w:rFonts w:ascii="Times New Roman" w:hAnsi="Times New Roman"/>
                <w:b/>
              </w:rPr>
              <w:t>Adw. Katarzyna Odrowąż</w:t>
            </w:r>
          </w:p>
          <w:p w:rsidR="002A6325" w:rsidRPr="00383B9A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upadłościowe: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upadłości,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wniosek o upadłość,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zabezpieczenie postępowania restrukturyzacyjnego,</w:t>
            </w:r>
          </w:p>
          <w:p w:rsidR="00CA3D0D" w:rsidRPr="00CA3D0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bezskuteczność czynności upadłego.</w:t>
            </w:r>
          </w:p>
        </w:tc>
        <w:tc>
          <w:tcPr>
            <w:tcW w:w="3438" w:type="dxa"/>
          </w:tcPr>
          <w:p w:rsidR="00CA3D0D" w:rsidRPr="00C6215B" w:rsidRDefault="00CA3D0D" w:rsidP="00CA3D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215B">
              <w:rPr>
                <w:rFonts w:ascii="Times New Roman" w:hAnsi="Times New Roman"/>
                <w:b/>
              </w:rPr>
              <w:t>SSR Aleksandra Rutkowska</w:t>
            </w: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Adwokat przed ETPC;</w:t>
            </w: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zasady sporządzania skarg,</w:t>
            </w: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obowiązki pełnomocnika w zakresie konstruowania zarzutów.</w:t>
            </w: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 sprawy przed Trybunałem.</w:t>
            </w:r>
          </w:p>
          <w:p w:rsidR="004E5DAE" w:rsidRPr="00CA3D0D" w:rsidRDefault="004E5DAE" w:rsidP="000709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7" w:type="dxa"/>
          </w:tcPr>
          <w:p w:rsidR="00CA3D0D" w:rsidRPr="00383B9A" w:rsidRDefault="00CA3D0D" w:rsidP="00CA3D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Dariusz Wnuk</w:t>
            </w:r>
          </w:p>
          <w:p w:rsidR="00CA3D0D" w:rsidRPr="00383B9A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Spółka z o.o. i akcyjna – cechy, umowa, zasady reprezentacji, kapitał zakładowy, organy, prawa i obowiązki wspólników, zaskarżanie uchwał.</w:t>
            </w:r>
          </w:p>
          <w:p w:rsidR="00070988" w:rsidRPr="00CA3D0D" w:rsidRDefault="00070988" w:rsidP="000709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Tomasz Olejnik</w:t>
            </w: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5DAE" w:rsidRDefault="00CA3D0D" w:rsidP="00CA3D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Spółka cywilna i jej przekształcenie w spółkę prawa handlowego. Aspekty podatkowe – PCC od umowy spółki, działalność w formie spółki cywilnej a opodatkowanie PIT i VAT. Spółki osobowe prawa handlowego.</w:t>
            </w:r>
          </w:p>
          <w:p w:rsidR="00CA3D0D" w:rsidRPr="00CA3D0D" w:rsidRDefault="00CA3D0D" w:rsidP="00CA3D0D">
            <w:pPr>
              <w:spacing w:after="0"/>
              <w:rPr>
                <w:rFonts w:ascii="Times New Roman" w:hAnsi="Times New Roman"/>
              </w:rPr>
            </w:pPr>
          </w:p>
        </w:tc>
      </w:tr>
      <w:tr w:rsidR="004E5DAE" w:rsidRPr="00CA3D0D" w:rsidTr="00D92058">
        <w:tc>
          <w:tcPr>
            <w:tcW w:w="1418" w:type="dxa"/>
            <w:vAlign w:val="center"/>
          </w:tcPr>
          <w:p w:rsidR="004E5DAE" w:rsidRPr="00CA3D0D" w:rsidRDefault="00B95255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04.04.18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</w:tr>
      <w:tr w:rsidR="004E5DAE" w:rsidRPr="00CA3D0D" w:rsidTr="00D92058">
        <w:tc>
          <w:tcPr>
            <w:tcW w:w="1418" w:type="dxa"/>
            <w:vAlign w:val="center"/>
          </w:tcPr>
          <w:p w:rsidR="004E5DAE" w:rsidRPr="00CA3D0D" w:rsidRDefault="00B95255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11.04.18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</w:tr>
      <w:tr w:rsidR="004E5DAE" w:rsidRPr="00CA3D0D" w:rsidTr="00D92058">
        <w:tc>
          <w:tcPr>
            <w:tcW w:w="1418" w:type="dxa"/>
            <w:vAlign w:val="center"/>
          </w:tcPr>
          <w:p w:rsidR="004E5DAE" w:rsidRPr="00CA3D0D" w:rsidRDefault="00B95255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18.04.18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</w:tr>
      <w:tr w:rsidR="004E5DAE" w:rsidRPr="00CA3D0D" w:rsidTr="00D92058">
        <w:tc>
          <w:tcPr>
            <w:tcW w:w="1418" w:type="dxa"/>
            <w:vAlign w:val="center"/>
          </w:tcPr>
          <w:p w:rsidR="004E5DAE" w:rsidRPr="00CA3D0D" w:rsidRDefault="00B95255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25.04.18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4E5DAE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</w:tr>
    </w:tbl>
    <w:p w:rsidR="004E5DAE" w:rsidRDefault="004E5DAE" w:rsidP="002A5FB6">
      <w:pPr>
        <w:jc w:val="both"/>
        <w:rPr>
          <w:rFonts w:ascii="Times New Roman" w:hAnsi="Times New Roman"/>
          <w:b/>
        </w:rPr>
      </w:pPr>
    </w:p>
    <w:p w:rsidR="007B23A2" w:rsidRPr="00CA3D0D" w:rsidRDefault="007B23A2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100AD5" w:rsidRPr="00CA3D0D" w:rsidTr="00D92058">
        <w:trPr>
          <w:trHeight w:val="1929"/>
        </w:trPr>
        <w:tc>
          <w:tcPr>
            <w:tcW w:w="1418" w:type="dxa"/>
            <w:vAlign w:val="center"/>
          </w:tcPr>
          <w:p w:rsidR="00100AD5" w:rsidRPr="00CA3D0D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CA3D0D" w:rsidRPr="00383B9A" w:rsidRDefault="00CA3D0D" w:rsidP="00CA3D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Dariusz Wnuk</w:t>
            </w:r>
          </w:p>
          <w:p w:rsidR="00CA3D0D" w:rsidRPr="00383B9A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3D0D" w:rsidRDefault="00CA3D0D" w:rsidP="00CA3D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Spółki kapitałowe prawa handlowego – c.d. (odpowiedzialność zarządców, rodzaje powództw ze stosunku spółki, inne powództwa z KSH)</w:t>
            </w:r>
          </w:p>
          <w:p w:rsidR="00075830" w:rsidRPr="00CA3D0D" w:rsidRDefault="00075830" w:rsidP="00213F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2A6325" w:rsidRDefault="002A6325" w:rsidP="002A632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Marzena </w:t>
            </w:r>
            <w:proofErr w:type="spellStart"/>
            <w:r>
              <w:rPr>
                <w:rFonts w:ascii="Times New Roman" w:hAnsi="Times New Roman"/>
                <w:b/>
              </w:rPr>
              <w:t>Blechinger</w:t>
            </w:r>
            <w:proofErr w:type="spellEnd"/>
            <w:r>
              <w:rPr>
                <w:rFonts w:ascii="Times New Roman" w:hAnsi="Times New Roman"/>
                <w:b/>
              </w:rPr>
              <w:t>-Pasich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</w:p>
          <w:p w:rsidR="00213FDA" w:rsidRPr="00CA3D0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Odpowiedzialność karna przedsiębiorców i członków organów spółek prawa handlowego.</w:t>
            </w:r>
          </w:p>
        </w:tc>
        <w:tc>
          <w:tcPr>
            <w:tcW w:w="3437" w:type="dxa"/>
          </w:tcPr>
          <w:p w:rsidR="002A6325" w:rsidRDefault="002A6325" w:rsidP="002A6325">
            <w:pPr>
              <w:spacing w:after="0"/>
              <w:rPr>
                <w:rFonts w:ascii="Times New Roman" w:hAnsi="Times New Roman"/>
                <w:b/>
              </w:rPr>
            </w:pPr>
            <w:r w:rsidRPr="002F79F9">
              <w:rPr>
                <w:rFonts w:ascii="Times New Roman" w:hAnsi="Times New Roman"/>
                <w:b/>
              </w:rPr>
              <w:t xml:space="preserve">Adw. dr Monika </w:t>
            </w:r>
            <w:proofErr w:type="spellStart"/>
            <w:r w:rsidRPr="002F79F9">
              <w:rPr>
                <w:rFonts w:ascii="Times New Roman" w:hAnsi="Times New Roman"/>
                <w:b/>
              </w:rPr>
              <w:t>Haczkowska</w:t>
            </w:r>
            <w:proofErr w:type="spellEnd"/>
          </w:p>
          <w:p w:rsidR="002A6325" w:rsidRDefault="002A6325" w:rsidP="002A6325">
            <w:pPr>
              <w:spacing w:after="0"/>
              <w:rPr>
                <w:rFonts w:ascii="Times New Roman" w:hAnsi="Times New Roman"/>
                <w:b/>
              </w:rPr>
            </w:pPr>
          </w:p>
          <w:p w:rsidR="002A6325" w:rsidRPr="00FE0C6B" w:rsidRDefault="002A6325" w:rsidP="002A6325">
            <w:pPr>
              <w:spacing w:after="0"/>
              <w:rPr>
                <w:rFonts w:ascii="Times New Roman" w:hAnsi="Times New Roman"/>
              </w:rPr>
            </w:pPr>
            <w:r w:rsidRPr="00FE0C6B">
              <w:rPr>
                <w:rFonts w:ascii="Times New Roman" w:hAnsi="Times New Roman"/>
              </w:rPr>
              <w:t>Prawo europejskie.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jurysdykcja,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uznawanie i wykonywanie orzeczeń,</w:t>
            </w:r>
          </w:p>
          <w:p w:rsidR="00315411" w:rsidRPr="00FE7408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zobowiązania alimentacyjne.</w:t>
            </w:r>
          </w:p>
        </w:tc>
        <w:tc>
          <w:tcPr>
            <w:tcW w:w="3438" w:type="dxa"/>
          </w:tcPr>
          <w:p w:rsidR="00FE7408" w:rsidRPr="00383B9A" w:rsidRDefault="00FE7408" w:rsidP="00FE74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2295">
              <w:rPr>
                <w:rFonts w:ascii="Times New Roman" w:hAnsi="Times New Roman"/>
                <w:b/>
              </w:rPr>
              <w:t xml:space="preserve">Adw. Jakub </w:t>
            </w:r>
            <w:proofErr w:type="spellStart"/>
            <w:r w:rsidRPr="00012295">
              <w:rPr>
                <w:rFonts w:ascii="Times New Roman" w:hAnsi="Times New Roman"/>
                <w:b/>
              </w:rPr>
              <w:t>Gerus</w:t>
            </w:r>
            <w:proofErr w:type="spellEnd"/>
          </w:p>
          <w:p w:rsidR="00FE7408" w:rsidRPr="00383B9A" w:rsidRDefault="00FE7408" w:rsidP="00FE74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7408" w:rsidRDefault="00FE7408" w:rsidP="00FE74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Umowy przenoszące własność rzeczy i praw - sprzedaży, dostawy, kontraktacji. Umowy o korzystanie z rzeczy i praw – najmu, dzierżawy, leasingu, użyczenia, know-how.</w:t>
            </w:r>
          </w:p>
          <w:p w:rsidR="00FE7408" w:rsidRPr="00415056" w:rsidRDefault="00FE7408" w:rsidP="00FE740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0AD5" w:rsidRPr="00CA3D0D" w:rsidRDefault="00415056" w:rsidP="00E20290">
            <w:pPr>
              <w:spacing w:after="0"/>
              <w:rPr>
                <w:rFonts w:ascii="Times New Roman" w:hAnsi="Times New Roman"/>
              </w:rPr>
            </w:pPr>
            <w:r w:rsidRPr="00415056">
              <w:rPr>
                <w:rFonts w:ascii="Times New Roman" w:hAnsi="Times New Roman"/>
                <w:b/>
              </w:rPr>
              <w:t>5 godz. lekcyjnych</w:t>
            </w:r>
          </w:p>
        </w:tc>
      </w:tr>
      <w:tr w:rsidR="00100AD5" w:rsidRPr="00CA3D0D" w:rsidTr="00D92058">
        <w:tc>
          <w:tcPr>
            <w:tcW w:w="1418" w:type="dxa"/>
            <w:vAlign w:val="center"/>
          </w:tcPr>
          <w:p w:rsidR="00100AD5" w:rsidRPr="00CA3D0D" w:rsidRDefault="00B95255" w:rsidP="003B72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23.05.18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</w:tr>
      <w:tr w:rsidR="00100AD5" w:rsidRPr="00CA3D0D" w:rsidTr="00D92058">
        <w:tc>
          <w:tcPr>
            <w:tcW w:w="1418" w:type="dxa"/>
            <w:vAlign w:val="center"/>
          </w:tcPr>
          <w:p w:rsidR="00100AD5" w:rsidRPr="00CA3D0D" w:rsidRDefault="00B95255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30.05.18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</w:tr>
      <w:tr w:rsidR="00100AD5" w:rsidRPr="00CA3D0D" w:rsidTr="00D92058">
        <w:tc>
          <w:tcPr>
            <w:tcW w:w="1418" w:type="dxa"/>
            <w:vAlign w:val="center"/>
          </w:tcPr>
          <w:p w:rsidR="00100AD5" w:rsidRPr="00CA3D0D" w:rsidRDefault="00B95255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06.06.18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</w:tr>
      <w:tr w:rsidR="00100AD5" w:rsidRPr="00CA3D0D" w:rsidTr="00D92058">
        <w:tc>
          <w:tcPr>
            <w:tcW w:w="1418" w:type="dxa"/>
            <w:vAlign w:val="center"/>
          </w:tcPr>
          <w:p w:rsidR="00100AD5" w:rsidRPr="00CA3D0D" w:rsidRDefault="00B95255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13.06.18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00AD5" w:rsidRPr="00CA3D0D" w:rsidRDefault="003C2F68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</w:tr>
    </w:tbl>
    <w:p w:rsidR="00FE0C6B" w:rsidRDefault="00FE0C6B" w:rsidP="0014036D">
      <w:pPr>
        <w:spacing w:after="0"/>
        <w:rPr>
          <w:rFonts w:ascii="Times New Roman" w:hAnsi="Times New Roman"/>
          <w:b/>
        </w:rPr>
      </w:pPr>
    </w:p>
    <w:p w:rsidR="00B62614" w:rsidRDefault="00B62614" w:rsidP="0014036D">
      <w:pPr>
        <w:spacing w:after="0"/>
        <w:jc w:val="center"/>
        <w:rPr>
          <w:rFonts w:ascii="Times New Roman" w:hAnsi="Times New Roman"/>
          <w:b/>
        </w:rPr>
      </w:pPr>
    </w:p>
    <w:p w:rsidR="000F61EC" w:rsidRDefault="0050109F" w:rsidP="0014036D">
      <w:pPr>
        <w:spacing w:after="0"/>
        <w:jc w:val="center"/>
        <w:rPr>
          <w:rFonts w:ascii="Times New Roman" w:hAnsi="Times New Roman"/>
          <w:b/>
        </w:rPr>
      </w:pPr>
      <w:r w:rsidRPr="00CA3D0D">
        <w:rPr>
          <w:rFonts w:ascii="Times New Roman" w:hAnsi="Times New Roman"/>
          <w:b/>
        </w:rPr>
        <w:t>Wykłady – I semestr</w:t>
      </w:r>
    </w:p>
    <w:p w:rsidR="00F67E34" w:rsidRPr="00CA3D0D" w:rsidRDefault="00F67E34" w:rsidP="0014036D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50109F" w:rsidRPr="00CA3D0D" w:rsidTr="00FE56E1">
        <w:trPr>
          <w:trHeight w:val="979"/>
          <w:jc w:val="center"/>
        </w:trPr>
        <w:tc>
          <w:tcPr>
            <w:tcW w:w="1985" w:type="dxa"/>
            <w:vAlign w:val="center"/>
          </w:tcPr>
          <w:p w:rsidR="0050109F" w:rsidRPr="00CA3D0D" w:rsidRDefault="0050109F" w:rsidP="00FE5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50109F" w:rsidRPr="00CA3D0D" w:rsidRDefault="0050109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Temat</w:t>
            </w:r>
          </w:p>
        </w:tc>
      </w:tr>
      <w:tr w:rsidR="0050109F" w:rsidRPr="00CA3D0D" w:rsidTr="00FE56E1">
        <w:trPr>
          <w:jc w:val="center"/>
        </w:trPr>
        <w:tc>
          <w:tcPr>
            <w:tcW w:w="1985" w:type="dxa"/>
            <w:vAlign w:val="center"/>
          </w:tcPr>
          <w:p w:rsidR="0050109F" w:rsidRPr="00CA3D0D" w:rsidRDefault="00211280" w:rsidP="00FE56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</w:t>
            </w:r>
            <w:r w:rsidR="00525FD6" w:rsidRPr="00CA3D0D">
              <w:rPr>
                <w:rFonts w:ascii="Times New Roman" w:hAnsi="Times New Roman"/>
              </w:rPr>
              <w:t>3</w:t>
            </w:r>
            <w:r w:rsidRPr="00CA3D0D">
              <w:rPr>
                <w:rFonts w:ascii="Times New Roman" w:hAnsi="Times New Roman"/>
              </w:rPr>
              <w:t>.01.18</w:t>
            </w:r>
          </w:p>
        </w:tc>
        <w:tc>
          <w:tcPr>
            <w:tcW w:w="8505" w:type="dxa"/>
          </w:tcPr>
          <w:p w:rsidR="00A25B2D" w:rsidRPr="00D16958" w:rsidRDefault="00D16958" w:rsidP="00211280">
            <w:pPr>
              <w:spacing w:after="0"/>
              <w:rPr>
                <w:rFonts w:ascii="Times New Roman" w:hAnsi="Times New Roman"/>
                <w:b/>
              </w:rPr>
            </w:pPr>
            <w:r w:rsidRPr="00D16958">
              <w:rPr>
                <w:rFonts w:ascii="Times New Roman" w:hAnsi="Times New Roman"/>
                <w:b/>
              </w:rPr>
              <w:t>Adw. Aleksander Sikorski</w:t>
            </w:r>
          </w:p>
          <w:p w:rsidR="00D16958" w:rsidRDefault="00D16958" w:rsidP="00211280">
            <w:pPr>
              <w:spacing w:after="0"/>
              <w:rPr>
                <w:rFonts w:ascii="Times New Roman" w:hAnsi="Times New Roman"/>
              </w:rPr>
            </w:pPr>
          </w:p>
          <w:p w:rsidR="00FE0C6B" w:rsidRPr="00CA3D0D" w:rsidRDefault="00D16958" w:rsidP="0021128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Zasady ogólne postępowania administracyjnego. Postępowanie przed organami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instancji.</w:t>
            </w:r>
          </w:p>
        </w:tc>
      </w:tr>
      <w:tr w:rsidR="002A6325" w:rsidRPr="00CA3D0D" w:rsidTr="00FE56E1">
        <w:trPr>
          <w:jc w:val="center"/>
        </w:trPr>
        <w:tc>
          <w:tcPr>
            <w:tcW w:w="1985" w:type="dxa"/>
            <w:vAlign w:val="center"/>
          </w:tcPr>
          <w:p w:rsidR="002A6325" w:rsidRPr="00CA3D0D" w:rsidRDefault="0014036D" w:rsidP="00FE56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10.01.18</w:t>
            </w:r>
          </w:p>
        </w:tc>
        <w:tc>
          <w:tcPr>
            <w:tcW w:w="8505" w:type="dxa"/>
          </w:tcPr>
          <w:p w:rsidR="002A6325" w:rsidRPr="00CA3D0D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dr Karol Rusin</w:t>
            </w:r>
          </w:p>
          <w:p w:rsidR="002A6325" w:rsidRPr="00CA3D0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325" w:rsidRPr="00F67E34" w:rsidRDefault="002A6325" w:rsidP="00F67E34">
            <w:pPr>
              <w:spacing w:after="0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Obowiązek podatkowy i zobowiązanie podatkowe. Powstanie zobowiązań podatkowych Deklaracje podatkowe (druki). Przedawnienie zobowiązań podatkowych. Zabezpieczenie wykonania zobowiązań podatkowych.</w:t>
            </w:r>
          </w:p>
        </w:tc>
      </w:tr>
      <w:tr w:rsidR="002A6325" w:rsidRPr="00CA3D0D" w:rsidTr="00FE56E1">
        <w:trPr>
          <w:jc w:val="center"/>
        </w:trPr>
        <w:tc>
          <w:tcPr>
            <w:tcW w:w="1985" w:type="dxa"/>
            <w:vAlign w:val="center"/>
          </w:tcPr>
          <w:p w:rsidR="002A6325" w:rsidRPr="00CA3D0D" w:rsidRDefault="0014036D" w:rsidP="00FE56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14.02.18</w:t>
            </w:r>
          </w:p>
        </w:tc>
        <w:tc>
          <w:tcPr>
            <w:tcW w:w="8505" w:type="dxa"/>
          </w:tcPr>
          <w:p w:rsidR="002A6325" w:rsidRPr="00E27DAD" w:rsidRDefault="002A6325" w:rsidP="002A632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27DAD">
              <w:rPr>
                <w:rFonts w:ascii="Times New Roman" w:hAnsi="Times New Roman"/>
                <w:b/>
              </w:rPr>
              <w:t>Adw. Marcin Pacyna</w:t>
            </w:r>
          </w:p>
          <w:p w:rsidR="002A6325" w:rsidRPr="00E27DA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 w:rsidRPr="00E27DAD">
              <w:rPr>
                <w:rFonts w:ascii="Times New Roman" w:hAnsi="Times New Roman"/>
              </w:rPr>
              <w:t xml:space="preserve">Rodzaje podatków: 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</w:t>
            </w:r>
            <w:r w:rsidRPr="00E27DAD">
              <w:rPr>
                <w:rFonts w:ascii="Times New Roman" w:hAnsi="Times New Roman"/>
              </w:rPr>
              <w:t xml:space="preserve">ochodowy od osób fizycznych, 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27DAD">
              <w:rPr>
                <w:rFonts w:ascii="Times New Roman" w:hAnsi="Times New Roman"/>
              </w:rPr>
              <w:t xml:space="preserve">dochodowy od osób prawnych, 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27DAD">
              <w:rPr>
                <w:rFonts w:ascii="Times New Roman" w:hAnsi="Times New Roman"/>
              </w:rPr>
              <w:t xml:space="preserve">od towarów i usług, 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27DAD">
              <w:rPr>
                <w:rFonts w:ascii="Times New Roman" w:hAnsi="Times New Roman"/>
              </w:rPr>
              <w:t xml:space="preserve">od spadków i darowizn, 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27DAD">
              <w:rPr>
                <w:rFonts w:ascii="Times New Roman" w:hAnsi="Times New Roman"/>
              </w:rPr>
              <w:t>od czynności cywilnoprawnych.</w:t>
            </w:r>
          </w:p>
          <w:p w:rsidR="002A6325" w:rsidRPr="001E23EC" w:rsidRDefault="002A6325" w:rsidP="002A632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Wykładnia przepisów prawa podatkowego. Podatki w kancelarii adwokackiej.</w:t>
            </w:r>
          </w:p>
        </w:tc>
      </w:tr>
      <w:tr w:rsidR="00A25B2D" w:rsidRPr="00CA3D0D" w:rsidTr="00FE56E1">
        <w:trPr>
          <w:jc w:val="center"/>
        </w:trPr>
        <w:tc>
          <w:tcPr>
            <w:tcW w:w="1985" w:type="dxa"/>
            <w:vAlign w:val="center"/>
          </w:tcPr>
          <w:p w:rsidR="00A25B2D" w:rsidRPr="00CA3D0D" w:rsidRDefault="0014036D" w:rsidP="00FE56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lastRenderedPageBreak/>
              <w:t>21.02.18</w:t>
            </w:r>
          </w:p>
        </w:tc>
        <w:tc>
          <w:tcPr>
            <w:tcW w:w="8505" w:type="dxa"/>
          </w:tcPr>
          <w:p w:rsidR="00FE56E1" w:rsidRPr="001E23EC" w:rsidRDefault="00FE56E1" w:rsidP="00FE56E1">
            <w:pPr>
              <w:jc w:val="both"/>
              <w:rPr>
                <w:rFonts w:ascii="Times New Roman" w:hAnsi="Times New Roman"/>
                <w:b/>
              </w:rPr>
            </w:pPr>
            <w:r w:rsidRPr="001E23EC">
              <w:rPr>
                <w:rFonts w:ascii="Times New Roman" w:hAnsi="Times New Roman"/>
                <w:b/>
              </w:rPr>
              <w:t>SNSA Ryszard Pęk</w:t>
            </w:r>
          </w:p>
          <w:p w:rsidR="00A25B2D" w:rsidRPr="00FE0C6B" w:rsidRDefault="00FE56E1" w:rsidP="00FE0C6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Postępowanie egzekucyjne w administracji. Skarga do WSA.</w:t>
            </w:r>
          </w:p>
        </w:tc>
      </w:tr>
      <w:tr w:rsidR="00B62614" w:rsidRPr="00CA3D0D" w:rsidTr="00FE56E1">
        <w:trPr>
          <w:jc w:val="center"/>
        </w:trPr>
        <w:tc>
          <w:tcPr>
            <w:tcW w:w="1985" w:type="dxa"/>
            <w:vAlign w:val="center"/>
          </w:tcPr>
          <w:p w:rsidR="00B62614" w:rsidRPr="00CA3D0D" w:rsidRDefault="00B95255" w:rsidP="00B95255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28.03.18</w:t>
            </w:r>
          </w:p>
        </w:tc>
        <w:tc>
          <w:tcPr>
            <w:tcW w:w="8505" w:type="dxa"/>
          </w:tcPr>
          <w:p w:rsidR="00B62614" w:rsidRDefault="00B62614" w:rsidP="00B6261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Katarzyna Odrowąż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  <w:b/>
              </w:rPr>
            </w:pP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Własność przemysłowa – rodzaje i ochrona. Procedura o udzielenie ochrony. Sądowe dochodzenie roszczeń.</w:t>
            </w:r>
          </w:p>
          <w:p w:rsidR="00B62614" w:rsidRPr="00B62614" w:rsidRDefault="00B62614" w:rsidP="00B626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3459" w:rsidRPr="00CA3D0D" w:rsidTr="00FE56E1">
        <w:trPr>
          <w:jc w:val="center"/>
        </w:trPr>
        <w:tc>
          <w:tcPr>
            <w:tcW w:w="1985" w:type="dxa"/>
            <w:vAlign w:val="center"/>
          </w:tcPr>
          <w:p w:rsidR="0014036D" w:rsidRDefault="00B95255" w:rsidP="00FE56E1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09.05.18</w:t>
            </w:r>
          </w:p>
          <w:p w:rsidR="001E3459" w:rsidRPr="00CA3D0D" w:rsidRDefault="001E3459" w:rsidP="00FE56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FE0C6B" w:rsidRPr="00DB488E" w:rsidRDefault="00FE0C6B" w:rsidP="00FE0C6B">
            <w:pPr>
              <w:jc w:val="both"/>
              <w:rPr>
                <w:rFonts w:ascii="Times New Roman" w:hAnsi="Times New Roman"/>
                <w:b/>
              </w:rPr>
            </w:pPr>
            <w:r w:rsidRPr="00DB488E">
              <w:rPr>
                <w:rFonts w:ascii="Times New Roman" w:hAnsi="Times New Roman"/>
                <w:b/>
              </w:rPr>
              <w:t>Adw. dr Bogusław Książek</w:t>
            </w:r>
          </w:p>
          <w:p w:rsidR="00FE0C6B" w:rsidRPr="00BA6DC2" w:rsidRDefault="00FE0C6B" w:rsidP="00FE0C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Spółka komandytowa: </w:t>
            </w:r>
            <w:r w:rsidRPr="00BA6DC2">
              <w:rPr>
                <w:rFonts w:ascii="Times New Roman" w:hAnsi="Times New Roman"/>
              </w:rPr>
              <w:t>istota, pozycja prawna komplementariusza i komandytariusza, reprezentacja, prawa i obowiązki wspólników.</w:t>
            </w:r>
          </w:p>
          <w:p w:rsidR="00FE0C6B" w:rsidRDefault="00FE0C6B" w:rsidP="00FE0C6B">
            <w:pPr>
              <w:tabs>
                <w:tab w:val="left" w:pos="999"/>
              </w:tabs>
              <w:spacing w:after="0"/>
              <w:rPr>
                <w:rFonts w:ascii="Times New Roman" w:hAnsi="Times New Roman"/>
              </w:rPr>
            </w:pPr>
            <w:r w:rsidRPr="00BA6DC2">
              <w:rPr>
                <w:rFonts w:ascii="Times New Roman" w:hAnsi="Times New Roman"/>
              </w:rPr>
              <w:t>Spółka komandytowa, a spółka cicha.</w:t>
            </w:r>
          </w:p>
          <w:p w:rsidR="00B62614" w:rsidRPr="00CA3D0D" w:rsidRDefault="00B62614" w:rsidP="00FE0C6B">
            <w:pPr>
              <w:tabs>
                <w:tab w:val="left" w:pos="99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E3459" w:rsidRPr="00CA3D0D" w:rsidTr="00FE56E1">
        <w:trPr>
          <w:jc w:val="center"/>
        </w:trPr>
        <w:tc>
          <w:tcPr>
            <w:tcW w:w="1985" w:type="dxa"/>
            <w:vAlign w:val="center"/>
          </w:tcPr>
          <w:p w:rsidR="001E3459" w:rsidRPr="00CA3D0D" w:rsidRDefault="00B95255" w:rsidP="00B95255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16.05.18</w:t>
            </w:r>
          </w:p>
        </w:tc>
        <w:tc>
          <w:tcPr>
            <w:tcW w:w="8505" w:type="dxa"/>
          </w:tcPr>
          <w:p w:rsidR="00D16958" w:rsidRDefault="00D16958" w:rsidP="00D169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314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Agata Majchrowska</w:t>
            </w:r>
            <w:r w:rsidR="00FE0C6B">
              <w:rPr>
                <w:rFonts w:ascii="Times New Roman" w:hAnsi="Times New Roman"/>
                <w:b/>
              </w:rPr>
              <w:t xml:space="preserve"> – 2 godz.</w:t>
            </w:r>
          </w:p>
          <w:p w:rsidR="00D16958" w:rsidRDefault="00D16958" w:rsidP="00D169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E3459" w:rsidRDefault="00D16958" w:rsidP="00D169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Krajowy Rejestr Sądowy – istota, struktura, podmioty, wniosek rejestrowy, obowiązki przedsiębiorcy.</w:t>
            </w:r>
          </w:p>
          <w:p w:rsidR="00FE0C6B" w:rsidRDefault="00FE0C6B" w:rsidP="00D16958">
            <w:pPr>
              <w:spacing w:after="0"/>
              <w:rPr>
                <w:rFonts w:ascii="Times New Roman" w:hAnsi="Times New Roman"/>
              </w:rPr>
            </w:pPr>
          </w:p>
          <w:p w:rsidR="00FE0C6B" w:rsidRPr="00DB488E" w:rsidRDefault="00FE0C6B" w:rsidP="00FE0C6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Paweł Wójcik – 2 godz.</w:t>
            </w:r>
          </w:p>
          <w:p w:rsidR="00FE0C6B" w:rsidRDefault="00FE0C6B" w:rsidP="00FE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Ustawa o swobodzie działalności gospodarczej:</w:t>
            </w:r>
          </w:p>
          <w:p w:rsidR="00FE0C6B" w:rsidRDefault="00FE0C6B" w:rsidP="00FE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pojęcie przedsiębiorcy w prawie polskim i prawie UE, </w:t>
            </w:r>
          </w:p>
          <w:p w:rsidR="00FE0C6B" w:rsidRDefault="00FE0C6B" w:rsidP="00FE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pojęcie działalności gospodarczej w prawie polskim i prawie UE, </w:t>
            </w:r>
          </w:p>
          <w:p w:rsidR="00FE0C6B" w:rsidRDefault="00FE0C6B" w:rsidP="00FE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legalizacja przedsiębiorców, </w:t>
            </w:r>
          </w:p>
          <w:p w:rsidR="00FE0C6B" w:rsidRDefault="00FE0C6B" w:rsidP="00FE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ewidencje, </w:t>
            </w:r>
          </w:p>
          <w:p w:rsidR="00FE0C6B" w:rsidRDefault="00FE0C6B" w:rsidP="00FE0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rejestry, </w:t>
            </w:r>
          </w:p>
          <w:p w:rsidR="00FE0C6B" w:rsidRDefault="00FE0C6B" w:rsidP="00FE0C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koncesje.</w:t>
            </w:r>
          </w:p>
          <w:p w:rsidR="00B62614" w:rsidRPr="00CA3D0D" w:rsidRDefault="00B62614" w:rsidP="00FE0C6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E3459" w:rsidRPr="00CA3D0D" w:rsidTr="00FE56E1">
        <w:trPr>
          <w:jc w:val="center"/>
        </w:trPr>
        <w:tc>
          <w:tcPr>
            <w:tcW w:w="1985" w:type="dxa"/>
            <w:vAlign w:val="center"/>
          </w:tcPr>
          <w:p w:rsidR="001E3459" w:rsidRPr="00CA3D0D" w:rsidRDefault="00B95255" w:rsidP="00B95255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20.06.18</w:t>
            </w:r>
          </w:p>
        </w:tc>
        <w:tc>
          <w:tcPr>
            <w:tcW w:w="8505" w:type="dxa"/>
          </w:tcPr>
          <w:p w:rsidR="002A6325" w:rsidRPr="005F585A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585A">
              <w:rPr>
                <w:rFonts w:ascii="Times New Roman" w:hAnsi="Times New Roman"/>
                <w:b/>
              </w:rPr>
              <w:t>Adw. dr Karol</w:t>
            </w:r>
            <w:r>
              <w:rPr>
                <w:rFonts w:ascii="Times New Roman" w:hAnsi="Times New Roman"/>
                <w:b/>
              </w:rPr>
              <w:t xml:space="preserve"> Rusin 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6325" w:rsidRPr="00CA3D0D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 wyboru formy prowadzenia działalności gospodarczej (rozmiar działalności, koszty prowadzenia działalności, zakres odpowiedzialności, opodatkowanie, wymogi zawarte w przepisach szczególnych). – 2 godz.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A6325" w:rsidRPr="005F585A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585A">
              <w:rPr>
                <w:rFonts w:ascii="Times New Roman" w:hAnsi="Times New Roman"/>
                <w:b/>
              </w:rPr>
              <w:t>Adw. dr Karol</w:t>
            </w:r>
            <w:r>
              <w:rPr>
                <w:rFonts w:ascii="Times New Roman" w:hAnsi="Times New Roman"/>
                <w:b/>
              </w:rPr>
              <w:t xml:space="preserve"> Rusin </w:t>
            </w:r>
          </w:p>
          <w:p w:rsidR="002A6325" w:rsidRPr="005F585A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325" w:rsidRPr="005F585A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 w:rsidRPr="005F585A">
              <w:rPr>
                <w:rFonts w:ascii="Times New Roman" w:hAnsi="Times New Roman"/>
              </w:rPr>
              <w:t>Sukcesja działalności gospodarczej. Małoletniość</w:t>
            </w:r>
            <w:r w:rsidRPr="00CA3D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spadkobiercy– 2 godz.</w:t>
            </w:r>
          </w:p>
          <w:p w:rsidR="00D16958" w:rsidRPr="00CA3D0D" w:rsidRDefault="00D16958" w:rsidP="00D16958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6325" w:rsidRPr="00CA3D0D" w:rsidTr="00FE56E1">
        <w:trPr>
          <w:jc w:val="center"/>
        </w:trPr>
        <w:tc>
          <w:tcPr>
            <w:tcW w:w="1985" w:type="dxa"/>
            <w:vAlign w:val="center"/>
          </w:tcPr>
          <w:p w:rsidR="002A6325" w:rsidRPr="00CA3D0D" w:rsidRDefault="00B95255" w:rsidP="00B95255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lastRenderedPageBreak/>
              <w:t>27.06.18</w:t>
            </w:r>
          </w:p>
        </w:tc>
        <w:tc>
          <w:tcPr>
            <w:tcW w:w="8505" w:type="dxa"/>
          </w:tcPr>
          <w:p w:rsidR="002A6325" w:rsidRPr="005F585A" w:rsidRDefault="002A6325" w:rsidP="002A6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585A">
              <w:rPr>
                <w:rFonts w:ascii="Times New Roman" w:hAnsi="Times New Roman"/>
                <w:b/>
              </w:rPr>
              <w:t>Adw. dr Karol</w:t>
            </w:r>
            <w:r>
              <w:rPr>
                <w:rFonts w:ascii="Times New Roman" w:hAnsi="Times New Roman"/>
                <w:b/>
              </w:rPr>
              <w:t xml:space="preserve"> Rusin </w:t>
            </w: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6325" w:rsidRDefault="002A6325" w:rsidP="002A6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rejestrowe. Najczęstsze błędy przy wypełnianiu formularzy. – 2 godz.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</w:rPr>
            </w:pPr>
          </w:p>
          <w:p w:rsidR="002A6325" w:rsidRDefault="002A6325" w:rsidP="002A6325">
            <w:pPr>
              <w:spacing w:after="0"/>
              <w:rPr>
                <w:rFonts w:ascii="Times New Roman" w:hAnsi="Times New Roman"/>
                <w:b/>
              </w:rPr>
            </w:pPr>
            <w:r w:rsidRPr="00FE7408">
              <w:rPr>
                <w:rFonts w:ascii="Times New Roman" w:hAnsi="Times New Roman"/>
                <w:b/>
              </w:rPr>
              <w:t xml:space="preserve">Adw. </w:t>
            </w:r>
            <w:r w:rsidRPr="005F585A">
              <w:rPr>
                <w:rFonts w:ascii="Times New Roman" w:hAnsi="Times New Roman"/>
                <w:b/>
              </w:rPr>
              <w:t>dr Karol</w:t>
            </w:r>
            <w:r>
              <w:rPr>
                <w:rFonts w:ascii="Times New Roman" w:hAnsi="Times New Roman"/>
                <w:b/>
              </w:rPr>
              <w:t xml:space="preserve"> Rusin</w:t>
            </w:r>
          </w:p>
          <w:p w:rsidR="002A6325" w:rsidRDefault="002A6325" w:rsidP="002A6325">
            <w:pPr>
              <w:spacing w:after="0"/>
              <w:rPr>
                <w:rFonts w:ascii="Times New Roman" w:hAnsi="Times New Roman"/>
                <w:b/>
              </w:rPr>
            </w:pPr>
          </w:p>
          <w:p w:rsidR="002A6325" w:rsidRPr="002A6325" w:rsidRDefault="002A6325" w:rsidP="0014036D">
            <w:pPr>
              <w:spacing w:after="0"/>
              <w:rPr>
                <w:rFonts w:ascii="Times New Roman" w:hAnsi="Times New Roman"/>
              </w:rPr>
            </w:pPr>
            <w:r w:rsidRPr="00FE7408">
              <w:rPr>
                <w:rFonts w:ascii="Times New Roman" w:hAnsi="Times New Roman"/>
              </w:rPr>
              <w:t>Podstawy rac</w:t>
            </w:r>
            <w:r>
              <w:rPr>
                <w:rFonts w:ascii="Times New Roman" w:hAnsi="Times New Roman"/>
              </w:rPr>
              <w:t>hunkowości dla adwokata. Interpretacja sprawozdań finansowych. – 2godz.</w:t>
            </w:r>
          </w:p>
        </w:tc>
      </w:tr>
    </w:tbl>
    <w:p w:rsidR="00B62614" w:rsidRDefault="00B62614" w:rsidP="002222B7">
      <w:pPr>
        <w:rPr>
          <w:rFonts w:ascii="Times New Roman" w:hAnsi="Times New Roman"/>
          <w:b/>
        </w:rPr>
      </w:pPr>
    </w:p>
    <w:p w:rsidR="002222B7" w:rsidRDefault="002222B7" w:rsidP="002222B7">
      <w:pPr>
        <w:rPr>
          <w:rFonts w:ascii="Times New Roman" w:hAnsi="Times New Roman"/>
          <w:b/>
        </w:rPr>
      </w:pPr>
    </w:p>
    <w:p w:rsidR="00774CAD" w:rsidRDefault="00AD3290" w:rsidP="00FE0C6B">
      <w:pPr>
        <w:jc w:val="center"/>
        <w:rPr>
          <w:rFonts w:ascii="Times New Roman" w:hAnsi="Times New Roman"/>
          <w:b/>
        </w:rPr>
      </w:pPr>
      <w:r w:rsidRPr="00CA3D0D">
        <w:rPr>
          <w:rFonts w:ascii="Times New Roman" w:hAnsi="Times New Roman"/>
          <w:b/>
        </w:rPr>
        <w:t>Semestr II – warsztaty</w:t>
      </w:r>
    </w:p>
    <w:p w:rsidR="00B62614" w:rsidRDefault="00B62614" w:rsidP="00FE0C6B">
      <w:pPr>
        <w:jc w:val="center"/>
        <w:rPr>
          <w:rFonts w:ascii="Times New Roman" w:hAnsi="Times New Roman"/>
          <w:b/>
        </w:rPr>
      </w:pPr>
    </w:p>
    <w:p w:rsidR="00B62614" w:rsidRPr="00CA3D0D" w:rsidRDefault="00B62614" w:rsidP="00FE0C6B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AD3290" w:rsidRPr="00CA3D0D" w:rsidTr="00B76D0A">
        <w:trPr>
          <w:trHeight w:val="1543"/>
        </w:trPr>
        <w:tc>
          <w:tcPr>
            <w:tcW w:w="1418" w:type="dxa"/>
            <w:vAlign w:val="center"/>
          </w:tcPr>
          <w:p w:rsidR="00AD3290" w:rsidRPr="00CA3D0D" w:rsidRDefault="00AD3290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58790A" w:rsidRDefault="0058790A" w:rsidP="005879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Marcin Quoos</w:t>
            </w:r>
          </w:p>
          <w:p w:rsidR="0058790A" w:rsidRDefault="0058790A" w:rsidP="005879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790A" w:rsidRPr="00EA0686" w:rsidRDefault="0058790A" w:rsidP="0058790A">
            <w:pPr>
              <w:spacing w:after="0" w:line="240" w:lineRule="auto"/>
              <w:rPr>
                <w:rFonts w:ascii="Times New Roman" w:hAnsi="Times New Roman"/>
              </w:rPr>
            </w:pPr>
            <w:r w:rsidRPr="00EA0686">
              <w:rPr>
                <w:rFonts w:ascii="Times New Roman" w:hAnsi="Times New Roman"/>
              </w:rPr>
              <w:t>Weksle – rodzaje weksli, podmioty stosunku wekslowego, przenoszenie praw z weksla, zasady odpowiedzialności.</w:t>
            </w:r>
          </w:p>
          <w:p w:rsidR="0058790A" w:rsidRPr="00EA0686" w:rsidRDefault="0058790A" w:rsidP="005879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790A" w:rsidRPr="00EA0686" w:rsidRDefault="0058790A" w:rsidP="0058790A">
            <w:pPr>
              <w:spacing w:after="0" w:line="240" w:lineRule="auto"/>
              <w:rPr>
                <w:rFonts w:ascii="Times New Roman" w:hAnsi="Times New Roman"/>
              </w:rPr>
            </w:pPr>
            <w:r w:rsidRPr="00EA0686">
              <w:rPr>
                <w:rFonts w:ascii="Times New Roman" w:hAnsi="Times New Roman"/>
              </w:rPr>
              <w:t>Ćwiczenia na podstawie kazusów.</w:t>
            </w:r>
          </w:p>
          <w:p w:rsidR="00750C3E" w:rsidRPr="00CA3D0D" w:rsidRDefault="00750C3E" w:rsidP="00750C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4520B6" w:rsidRDefault="004520B6" w:rsidP="004520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88E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Paweł Wójcik</w:t>
            </w:r>
          </w:p>
          <w:p w:rsidR="004520B6" w:rsidRPr="00DB488E" w:rsidRDefault="004520B6" w:rsidP="004520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520B6" w:rsidRDefault="004520B6" w:rsidP="004520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Umowy pośrednictwa: zlecenia, komisu, agencyjna.</w:t>
            </w:r>
          </w:p>
          <w:p w:rsidR="0058790A" w:rsidRPr="00CA3D0D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Umowy nienazwane: sponsoringu, </w:t>
            </w:r>
            <w:proofErr w:type="spellStart"/>
            <w:r>
              <w:rPr>
                <w:rFonts w:ascii="Times New Roman" w:hAnsi="Times New Roman"/>
              </w:rPr>
              <w:t>outsouringu</w:t>
            </w:r>
            <w:proofErr w:type="spellEnd"/>
            <w:r>
              <w:rPr>
                <w:rFonts w:ascii="Times New Roman" w:hAnsi="Times New Roman"/>
              </w:rPr>
              <w:t>, franchisingu, faktoringowa.</w:t>
            </w:r>
          </w:p>
        </w:tc>
        <w:tc>
          <w:tcPr>
            <w:tcW w:w="3437" w:type="dxa"/>
          </w:tcPr>
          <w:p w:rsidR="004520B6" w:rsidRPr="00945E85" w:rsidRDefault="004520B6" w:rsidP="004520B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45E85">
              <w:rPr>
                <w:rFonts w:ascii="Times New Roman" w:hAnsi="Times New Roman"/>
                <w:b/>
              </w:rPr>
              <w:t>Adw.</w:t>
            </w:r>
            <w:r>
              <w:rPr>
                <w:rFonts w:ascii="Times New Roman" w:hAnsi="Times New Roman"/>
                <w:b/>
              </w:rPr>
              <w:t xml:space="preserve"> Dariusz Wnuk</w:t>
            </w:r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Transformacja spółek: łączenie, podział, </w:t>
            </w:r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przekształcenie.</w:t>
            </w:r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Ćwiczenia:</w:t>
            </w:r>
          </w:p>
          <w:p w:rsidR="0058790A" w:rsidRPr="00CA3D0D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Konstruowanie umowy spółki i umowy transformacyjnej na podstawie kazusów.</w:t>
            </w:r>
          </w:p>
        </w:tc>
        <w:tc>
          <w:tcPr>
            <w:tcW w:w="3438" w:type="dxa"/>
          </w:tcPr>
          <w:p w:rsidR="004520B6" w:rsidRPr="00383B9A" w:rsidRDefault="004520B6" w:rsidP="004520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2295">
              <w:rPr>
                <w:rFonts w:ascii="Times New Roman" w:hAnsi="Times New Roman"/>
                <w:b/>
              </w:rPr>
              <w:t xml:space="preserve">Adw. Jakub </w:t>
            </w:r>
            <w:proofErr w:type="spellStart"/>
            <w:r w:rsidRPr="00012295">
              <w:rPr>
                <w:rFonts w:ascii="Times New Roman" w:hAnsi="Times New Roman"/>
                <w:b/>
              </w:rPr>
              <w:t>Gerus</w:t>
            </w:r>
            <w:proofErr w:type="spellEnd"/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Umowy dotyczące inwestycji budowlanych: o dzieło, o roboty budowlane, deweloperska.</w:t>
            </w:r>
          </w:p>
          <w:p w:rsidR="00315411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Umowy transportowe: przewozu i spedycji.</w:t>
            </w:r>
          </w:p>
          <w:p w:rsidR="00415056" w:rsidRDefault="00415056" w:rsidP="004520B6">
            <w:pPr>
              <w:spacing w:after="0"/>
              <w:rPr>
                <w:rFonts w:ascii="Times New Roman" w:hAnsi="Times New Roman"/>
              </w:rPr>
            </w:pPr>
          </w:p>
          <w:p w:rsidR="00415056" w:rsidRPr="00415056" w:rsidRDefault="00415056" w:rsidP="004520B6">
            <w:pPr>
              <w:spacing w:after="0"/>
              <w:rPr>
                <w:rFonts w:ascii="Times New Roman" w:hAnsi="Times New Roman"/>
                <w:b/>
              </w:rPr>
            </w:pPr>
            <w:r w:rsidRPr="00415056">
              <w:rPr>
                <w:rFonts w:ascii="Times New Roman" w:hAnsi="Times New Roman"/>
                <w:b/>
              </w:rPr>
              <w:t>5 godz. lekcyjnych</w:t>
            </w:r>
          </w:p>
        </w:tc>
      </w:tr>
      <w:tr w:rsidR="00AD3290" w:rsidRPr="00CA3D0D" w:rsidTr="00160F7A">
        <w:tc>
          <w:tcPr>
            <w:tcW w:w="1418" w:type="dxa"/>
            <w:vAlign w:val="center"/>
          </w:tcPr>
          <w:p w:rsidR="00AD3290" w:rsidRPr="00CA3D0D" w:rsidRDefault="00F67E34" w:rsidP="00525FD6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19.09.18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</w:tr>
      <w:tr w:rsidR="00AD3290" w:rsidRPr="00CA3D0D" w:rsidTr="00160F7A">
        <w:tc>
          <w:tcPr>
            <w:tcW w:w="1418" w:type="dxa"/>
            <w:vAlign w:val="center"/>
          </w:tcPr>
          <w:p w:rsidR="00AD3290" w:rsidRPr="00CA3D0D" w:rsidRDefault="00F67E34" w:rsidP="00525FD6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26.09.18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</w:tr>
      <w:tr w:rsidR="00AD3290" w:rsidRPr="00CA3D0D" w:rsidTr="00160F7A">
        <w:tc>
          <w:tcPr>
            <w:tcW w:w="1418" w:type="dxa"/>
            <w:vAlign w:val="center"/>
          </w:tcPr>
          <w:p w:rsidR="00AD3290" w:rsidRPr="00CA3D0D" w:rsidRDefault="00F67E34" w:rsidP="00525FD6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03.10.18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</w:tr>
      <w:tr w:rsidR="00AD3290" w:rsidRPr="00CA3D0D" w:rsidTr="00160F7A">
        <w:tc>
          <w:tcPr>
            <w:tcW w:w="1418" w:type="dxa"/>
            <w:vAlign w:val="center"/>
          </w:tcPr>
          <w:p w:rsidR="00AD3290" w:rsidRPr="00CA3D0D" w:rsidRDefault="00F67E34" w:rsidP="00525FD6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10.10.18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AD3290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</w:tr>
    </w:tbl>
    <w:p w:rsidR="00CA580E" w:rsidRDefault="00CA580E" w:rsidP="00750C3E">
      <w:pPr>
        <w:spacing w:after="0"/>
        <w:rPr>
          <w:rFonts w:ascii="Times New Roman" w:hAnsi="Times New Roman"/>
          <w:b/>
        </w:rPr>
      </w:pPr>
    </w:p>
    <w:p w:rsidR="002222B7" w:rsidRPr="00CA3D0D" w:rsidRDefault="002222B7" w:rsidP="00750C3E">
      <w:pPr>
        <w:spacing w:after="0"/>
        <w:rPr>
          <w:rFonts w:ascii="Times New Roman" w:hAnsi="Times New Roman"/>
          <w:b/>
        </w:rPr>
      </w:pPr>
    </w:p>
    <w:p w:rsidR="00A677C2" w:rsidRPr="00CA3D0D" w:rsidRDefault="00A677C2" w:rsidP="00750C3E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5E5435" w:rsidRPr="00CA3D0D" w:rsidTr="00F60822">
        <w:trPr>
          <w:trHeight w:val="1929"/>
        </w:trPr>
        <w:tc>
          <w:tcPr>
            <w:tcW w:w="1418" w:type="dxa"/>
            <w:vAlign w:val="center"/>
          </w:tcPr>
          <w:p w:rsidR="005E5435" w:rsidRPr="00CA3D0D" w:rsidRDefault="005E5435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2F79F9" w:rsidRDefault="002F79F9" w:rsidP="002F79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Tomasz Olejnik</w:t>
            </w:r>
          </w:p>
          <w:p w:rsidR="002F79F9" w:rsidRDefault="002F79F9" w:rsidP="002F79F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14E" w:rsidRDefault="002F79F9" w:rsidP="009631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Specyfika organów spółek prawa handlowego. Organizacja i przebieg ich posiedzeń. Symulacja zgromadzenia wspólników lub walnego zgromadzenia akcjonariuszy.</w:t>
            </w:r>
          </w:p>
          <w:p w:rsidR="002F79F9" w:rsidRPr="00CA3D0D" w:rsidRDefault="002F79F9" w:rsidP="0096314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2F79F9" w:rsidRPr="00383B9A" w:rsidRDefault="002F79F9" w:rsidP="002F79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Katarzyna Odrowąż</w:t>
            </w:r>
          </w:p>
          <w:p w:rsidR="002F79F9" w:rsidRDefault="002F79F9" w:rsidP="002F79F9">
            <w:pPr>
              <w:spacing w:after="0"/>
              <w:rPr>
                <w:rFonts w:ascii="Times New Roman" w:hAnsi="Times New Roman"/>
              </w:rPr>
            </w:pPr>
          </w:p>
          <w:p w:rsidR="002F68AD" w:rsidRPr="00CA3D0D" w:rsidRDefault="002F79F9" w:rsidP="00036E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Działalność spółek i rozporządzanie prawami udziałowymi </w:t>
            </w:r>
            <w:r w:rsidR="002F68AD">
              <w:rPr>
                <w:rFonts w:ascii="Times New Roman" w:hAnsi="Times New Roman"/>
              </w:rPr>
              <w:t>w spółkach prawa handlowego. Sporządzenie projektu uchwały Zarządu o udzieleniu prokury, o przystąpieniu do zbycia zorganizowanej części przedsiębiorstwa. Sporządzenie projektu uchwały Rady Nadzorczej i zgromadzenia wspólników w przedmiocie jw. Sporządzenie projektu uchwały o podziale zysku w sp. z o.o., omówienie zagadnień związanych z dywidendą.</w:t>
            </w:r>
          </w:p>
        </w:tc>
        <w:tc>
          <w:tcPr>
            <w:tcW w:w="3437" w:type="dxa"/>
          </w:tcPr>
          <w:p w:rsidR="00FE0C6B" w:rsidRDefault="00FE0C6B" w:rsidP="00FE0C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3B9A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Marcin Quoos</w:t>
            </w:r>
          </w:p>
          <w:p w:rsidR="00FE0C6B" w:rsidRPr="00383B9A" w:rsidRDefault="00FE0C6B" w:rsidP="00FE0C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0C6B" w:rsidRDefault="00FE0C6B" w:rsidP="00FE0C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Prawo papierów wartościowych, konstrukcja przekazu, pojęcie, systematyka, czeki, listy zastawne.</w:t>
            </w:r>
          </w:p>
          <w:p w:rsidR="005E5435" w:rsidRPr="00CA3D0D" w:rsidRDefault="005E5435" w:rsidP="00036E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4520B6" w:rsidRDefault="004520B6" w:rsidP="004520B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945E85">
              <w:rPr>
                <w:rFonts w:ascii="Times New Roman" w:hAnsi="Times New Roman"/>
                <w:b/>
              </w:rPr>
              <w:t>Adw.</w:t>
            </w:r>
            <w:r>
              <w:rPr>
                <w:rFonts w:ascii="Times New Roman" w:hAnsi="Times New Roman"/>
                <w:b/>
              </w:rPr>
              <w:t xml:space="preserve"> Dariusz Wnuk</w:t>
            </w:r>
          </w:p>
          <w:p w:rsidR="004520B6" w:rsidRPr="00945E85" w:rsidRDefault="004520B6" w:rsidP="004520B6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4520B6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 pozew, apelacja w postepowaniu w sprawach gospodarczych.</w:t>
            </w:r>
          </w:p>
          <w:p w:rsidR="004520B6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rejestrowe, procesowe – odrębności, właściwość sądu.</w:t>
            </w:r>
          </w:p>
          <w:p w:rsidR="004520B6" w:rsidRDefault="004520B6" w:rsidP="00750C3E">
            <w:pPr>
              <w:spacing w:after="0"/>
              <w:rPr>
                <w:rFonts w:ascii="Times New Roman" w:hAnsi="Times New Roman"/>
                <w:b/>
              </w:rPr>
            </w:pPr>
          </w:p>
          <w:p w:rsidR="004520B6" w:rsidRDefault="004520B6" w:rsidP="00750C3E">
            <w:pPr>
              <w:spacing w:after="0"/>
              <w:rPr>
                <w:rFonts w:ascii="Times New Roman" w:hAnsi="Times New Roman"/>
                <w:b/>
              </w:rPr>
            </w:pPr>
          </w:p>
          <w:p w:rsidR="002F68AD" w:rsidRPr="00CA3D0D" w:rsidRDefault="002F68AD" w:rsidP="002F68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E5435" w:rsidRPr="00CA3D0D" w:rsidTr="00F60822">
        <w:tc>
          <w:tcPr>
            <w:tcW w:w="1418" w:type="dxa"/>
            <w:vAlign w:val="center"/>
          </w:tcPr>
          <w:p w:rsidR="005E5435" w:rsidRPr="00CA3D0D" w:rsidRDefault="00F67E34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31.10.18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</w:tr>
      <w:tr w:rsidR="005E5435" w:rsidRPr="00CA3D0D" w:rsidTr="00F60822">
        <w:tc>
          <w:tcPr>
            <w:tcW w:w="1418" w:type="dxa"/>
            <w:vAlign w:val="center"/>
          </w:tcPr>
          <w:p w:rsidR="005E5435" w:rsidRPr="00CA3D0D" w:rsidRDefault="00F67E34" w:rsidP="00750C3E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07.11.18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</w:tr>
      <w:tr w:rsidR="005E5435" w:rsidRPr="00CA3D0D" w:rsidTr="00F60822">
        <w:tc>
          <w:tcPr>
            <w:tcW w:w="1418" w:type="dxa"/>
            <w:vAlign w:val="center"/>
          </w:tcPr>
          <w:p w:rsidR="005E5435" w:rsidRPr="00CA3D0D" w:rsidRDefault="00F67E34" w:rsidP="00125853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14.11.18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</w:tr>
      <w:tr w:rsidR="005E5435" w:rsidRPr="00CA3D0D" w:rsidTr="00F60822">
        <w:tc>
          <w:tcPr>
            <w:tcW w:w="1418" w:type="dxa"/>
            <w:vAlign w:val="center"/>
          </w:tcPr>
          <w:p w:rsidR="005E5435" w:rsidRPr="00CA3D0D" w:rsidRDefault="00F67E34" w:rsidP="00525FD6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21.11.18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E5435" w:rsidRPr="00CA3D0D" w:rsidRDefault="003C2F68" w:rsidP="00750C3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3a</w:t>
            </w:r>
          </w:p>
        </w:tc>
      </w:tr>
    </w:tbl>
    <w:p w:rsidR="000D2128" w:rsidRPr="00CA3D0D" w:rsidRDefault="000D2128" w:rsidP="00750C3E">
      <w:pPr>
        <w:spacing w:after="0"/>
        <w:jc w:val="center"/>
        <w:rPr>
          <w:rFonts w:ascii="Times New Roman" w:hAnsi="Times New Roman"/>
          <w:b/>
        </w:rPr>
      </w:pPr>
    </w:p>
    <w:p w:rsidR="00462C53" w:rsidRPr="00CA3D0D" w:rsidRDefault="00462C53" w:rsidP="00750C3E">
      <w:pPr>
        <w:spacing w:after="0"/>
        <w:rPr>
          <w:rFonts w:ascii="Times New Roman" w:hAnsi="Times New Roman"/>
          <w:b/>
        </w:rPr>
      </w:pPr>
    </w:p>
    <w:p w:rsidR="00774CAD" w:rsidRPr="00CA3D0D" w:rsidRDefault="00A618EA" w:rsidP="00D16958">
      <w:pPr>
        <w:spacing w:after="0"/>
        <w:rPr>
          <w:rFonts w:ascii="Times New Roman" w:hAnsi="Times New Roman"/>
          <w:b/>
        </w:rPr>
      </w:pPr>
      <w:r w:rsidRPr="00CA3D0D">
        <w:rPr>
          <w:rFonts w:ascii="Times New Roman" w:hAnsi="Times New Roman"/>
          <w:b/>
        </w:rPr>
        <w:t xml:space="preserve"> </w:t>
      </w:r>
    </w:p>
    <w:p w:rsidR="00774CAD" w:rsidRPr="00CA3D0D" w:rsidRDefault="00774CAD" w:rsidP="00750C3E">
      <w:pPr>
        <w:spacing w:after="0"/>
        <w:jc w:val="center"/>
        <w:rPr>
          <w:rFonts w:ascii="Times New Roman" w:hAnsi="Times New Roman"/>
          <w:b/>
        </w:rPr>
      </w:pPr>
    </w:p>
    <w:p w:rsidR="000F61EC" w:rsidRDefault="00462C53" w:rsidP="00750C3E">
      <w:pPr>
        <w:spacing w:after="0"/>
        <w:jc w:val="center"/>
        <w:rPr>
          <w:rFonts w:ascii="Times New Roman" w:hAnsi="Times New Roman"/>
          <w:b/>
        </w:rPr>
      </w:pPr>
      <w:r w:rsidRPr="00CA3D0D">
        <w:rPr>
          <w:rFonts w:ascii="Times New Roman" w:hAnsi="Times New Roman"/>
          <w:b/>
        </w:rPr>
        <w:t>Wykłady – II semestr</w:t>
      </w:r>
    </w:p>
    <w:p w:rsidR="00F112F1" w:rsidRDefault="00F112F1" w:rsidP="00750C3E">
      <w:pPr>
        <w:spacing w:after="0"/>
        <w:jc w:val="center"/>
        <w:rPr>
          <w:rFonts w:ascii="Times New Roman" w:hAnsi="Times New Roman"/>
          <w:b/>
        </w:rPr>
      </w:pPr>
    </w:p>
    <w:p w:rsidR="00F112F1" w:rsidRPr="00CA3D0D" w:rsidRDefault="00F112F1" w:rsidP="00750C3E">
      <w:pPr>
        <w:spacing w:after="0"/>
        <w:jc w:val="center"/>
        <w:rPr>
          <w:rFonts w:ascii="Times New Roman" w:hAnsi="Times New Roman"/>
          <w:b/>
        </w:rPr>
      </w:pPr>
    </w:p>
    <w:p w:rsidR="00A57E33" w:rsidRPr="00CA3D0D" w:rsidRDefault="00A57E33" w:rsidP="00750C3E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462C53" w:rsidRPr="00CA3D0D" w:rsidTr="00D16958">
        <w:trPr>
          <w:trHeight w:val="979"/>
          <w:jc w:val="center"/>
        </w:trPr>
        <w:tc>
          <w:tcPr>
            <w:tcW w:w="1985" w:type="dxa"/>
            <w:vAlign w:val="center"/>
          </w:tcPr>
          <w:p w:rsidR="00462C53" w:rsidRPr="00CA3D0D" w:rsidRDefault="00462C53" w:rsidP="00D169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462C53" w:rsidRPr="00CA3D0D" w:rsidRDefault="00462C5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Temat</w:t>
            </w:r>
          </w:p>
        </w:tc>
      </w:tr>
      <w:tr w:rsidR="00462C53" w:rsidRPr="00CA3D0D" w:rsidTr="00D16958">
        <w:trPr>
          <w:jc w:val="center"/>
        </w:trPr>
        <w:tc>
          <w:tcPr>
            <w:tcW w:w="1985" w:type="dxa"/>
            <w:vAlign w:val="center"/>
          </w:tcPr>
          <w:p w:rsidR="00462C53" w:rsidRPr="00CA3D0D" w:rsidRDefault="001C2ADB" w:rsidP="00D16958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</w:t>
            </w:r>
            <w:r w:rsidR="00525FD6" w:rsidRPr="00CA3D0D">
              <w:rPr>
                <w:rFonts w:ascii="Times New Roman" w:hAnsi="Times New Roman"/>
              </w:rPr>
              <w:t>5</w:t>
            </w:r>
            <w:r w:rsidRPr="00CA3D0D">
              <w:rPr>
                <w:rFonts w:ascii="Times New Roman" w:hAnsi="Times New Roman"/>
              </w:rPr>
              <w:t>.09.18</w:t>
            </w:r>
          </w:p>
        </w:tc>
        <w:tc>
          <w:tcPr>
            <w:tcW w:w="8505" w:type="dxa"/>
          </w:tcPr>
          <w:p w:rsidR="00B62614" w:rsidRPr="00DB488E" w:rsidRDefault="00B62614" w:rsidP="00B62614">
            <w:pPr>
              <w:jc w:val="both"/>
              <w:rPr>
                <w:rFonts w:ascii="Times New Roman" w:hAnsi="Times New Roman"/>
                <w:b/>
              </w:rPr>
            </w:pPr>
            <w:r w:rsidRPr="00DB488E">
              <w:rPr>
                <w:rFonts w:ascii="Times New Roman" w:hAnsi="Times New Roman"/>
                <w:b/>
              </w:rPr>
              <w:t>Adw. dr Bogusław Książek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Zagadnienia wprowadzające do prawa o kontraktach w obrocie gospodarczym – pojęcie i rodzaje kontraktów, zawarcie kontraktu, przedmiot i treść kontraktu, forma, interpretacja, zmiana lub rozwiązanie przez sąd, znaczenie ogólnych warunków umów, przejście praw i obowiązków wynikających z kontraktu, wygaśnięcie zobowiązań kontraktowych.</w:t>
            </w:r>
          </w:p>
          <w:p w:rsidR="00D16958" w:rsidRPr="00CA3D0D" w:rsidRDefault="00D16958" w:rsidP="00B626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48C1" w:rsidRPr="00CA3D0D" w:rsidTr="00D16958">
        <w:trPr>
          <w:jc w:val="center"/>
        </w:trPr>
        <w:tc>
          <w:tcPr>
            <w:tcW w:w="1985" w:type="dxa"/>
            <w:vAlign w:val="center"/>
          </w:tcPr>
          <w:p w:rsidR="00EA48C1" w:rsidRPr="00CA3D0D" w:rsidRDefault="00F67E34" w:rsidP="00F67E34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lastRenderedPageBreak/>
              <w:t>12.09.18</w:t>
            </w:r>
          </w:p>
        </w:tc>
        <w:tc>
          <w:tcPr>
            <w:tcW w:w="8505" w:type="dxa"/>
          </w:tcPr>
          <w:p w:rsidR="00B62614" w:rsidRPr="002F68AD" w:rsidRDefault="00B62614" w:rsidP="00B62614">
            <w:pPr>
              <w:spacing w:after="0"/>
              <w:rPr>
                <w:rFonts w:ascii="Times New Roman" w:hAnsi="Times New Roman"/>
                <w:b/>
              </w:rPr>
            </w:pPr>
            <w:r w:rsidRPr="002F68AD">
              <w:rPr>
                <w:rFonts w:ascii="Times New Roman" w:hAnsi="Times New Roman"/>
                <w:b/>
              </w:rPr>
              <w:t>Adw. Anna Ślęzak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</w:p>
          <w:p w:rsidR="00D16958" w:rsidRPr="00CA3D0D" w:rsidRDefault="00B62614" w:rsidP="00B62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sporządzania prac egzaminacyjnych z zakresu prawa cywilnego.</w:t>
            </w:r>
          </w:p>
        </w:tc>
      </w:tr>
      <w:tr w:rsidR="004520B6" w:rsidRPr="00CA3D0D" w:rsidTr="00D16958">
        <w:trPr>
          <w:jc w:val="center"/>
        </w:trPr>
        <w:tc>
          <w:tcPr>
            <w:tcW w:w="1985" w:type="dxa"/>
            <w:vAlign w:val="center"/>
          </w:tcPr>
          <w:p w:rsidR="004520B6" w:rsidRPr="00CA3D0D" w:rsidRDefault="00F67E34" w:rsidP="00D16958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17.10.18</w:t>
            </w:r>
          </w:p>
        </w:tc>
        <w:tc>
          <w:tcPr>
            <w:tcW w:w="8505" w:type="dxa"/>
          </w:tcPr>
          <w:p w:rsidR="00B62614" w:rsidRPr="002F68AD" w:rsidRDefault="00B62614" w:rsidP="00B62614">
            <w:pPr>
              <w:spacing w:after="0"/>
              <w:rPr>
                <w:rFonts w:ascii="Times New Roman" w:hAnsi="Times New Roman"/>
                <w:b/>
              </w:rPr>
            </w:pPr>
            <w:r w:rsidRPr="002F68AD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dr Jacek Kruk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</w:p>
          <w:p w:rsidR="004520B6" w:rsidRDefault="00B62614" w:rsidP="00B6261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Zasady sporządzania prac egzaminacyjnych z zakresu prawa karnego.</w:t>
            </w:r>
          </w:p>
        </w:tc>
      </w:tr>
      <w:tr w:rsidR="004520B6" w:rsidRPr="00CA3D0D" w:rsidTr="00D16958">
        <w:trPr>
          <w:jc w:val="center"/>
        </w:trPr>
        <w:tc>
          <w:tcPr>
            <w:tcW w:w="1985" w:type="dxa"/>
            <w:vAlign w:val="center"/>
          </w:tcPr>
          <w:p w:rsidR="004520B6" w:rsidRPr="00CA3D0D" w:rsidRDefault="00F67E34" w:rsidP="00D16958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24.10.18</w:t>
            </w:r>
          </w:p>
        </w:tc>
        <w:tc>
          <w:tcPr>
            <w:tcW w:w="8505" w:type="dxa"/>
          </w:tcPr>
          <w:p w:rsidR="00B62614" w:rsidRPr="002F68AD" w:rsidRDefault="00B62614" w:rsidP="00B62614">
            <w:pPr>
              <w:spacing w:after="0"/>
              <w:rPr>
                <w:rFonts w:ascii="Times New Roman" w:hAnsi="Times New Roman"/>
                <w:b/>
              </w:rPr>
            </w:pPr>
            <w:r w:rsidRPr="002F68AD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Dariusz Wnuk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Sporządzanie umów z zakresu prawa gospodarczego  - warsztaty.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</w:p>
          <w:p w:rsidR="004520B6" w:rsidRDefault="00B62614" w:rsidP="00B6261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Zasady sporządzania prac egzaminacyjnych z zakresu prawa gospodarczego.</w:t>
            </w:r>
          </w:p>
        </w:tc>
      </w:tr>
      <w:tr w:rsidR="004520B6" w:rsidRPr="00CA3D0D" w:rsidTr="00D16958">
        <w:trPr>
          <w:jc w:val="center"/>
        </w:trPr>
        <w:tc>
          <w:tcPr>
            <w:tcW w:w="1985" w:type="dxa"/>
            <w:vAlign w:val="center"/>
          </w:tcPr>
          <w:p w:rsidR="004520B6" w:rsidRPr="00CA3D0D" w:rsidRDefault="00F67E34" w:rsidP="00D16958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28.11.18</w:t>
            </w:r>
          </w:p>
        </w:tc>
        <w:tc>
          <w:tcPr>
            <w:tcW w:w="8505" w:type="dxa"/>
          </w:tcPr>
          <w:p w:rsidR="00B62614" w:rsidRPr="002F68AD" w:rsidRDefault="00B62614" w:rsidP="00B62614">
            <w:pPr>
              <w:spacing w:after="0"/>
              <w:rPr>
                <w:rFonts w:ascii="Times New Roman" w:hAnsi="Times New Roman"/>
                <w:b/>
              </w:rPr>
            </w:pPr>
            <w:r w:rsidRPr="002F68AD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Sławomir Krześ</w:t>
            </w:r>
          </w:p>
          <w:p w:rsidR="00B62614" w:rsidRDefault="00B62614" w:rsidP="00B62614">
            <w:pPr>
              <w:spacing w:after="0"/>
              <w:rPr>
                <w:rFonts w:ascii="Times New Roman" w:hAnsi="Times New Roman"/>
              </w:rPr>
            </w:pPr>
          </w:p>
          <w:p w:rsidR="004520B6" w:rsidRDefault="00B62614" w:rsidP="00B62614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Zasady sporządzania prac egzaminacyjnych z zakresu prawa administracyjnego.</w:t>
            </w:r>
          </w:p>
        </w:tc>
      </w:tr>
      <w:tr w:rsidR="004520B6" w:rsidRPr="00CA3D0D" w:rsidTr="00D16958">
        <w:trPr>
          <w:jc w:val="center"/>
        </w:trPr>
        <w:tc>
          <w:tcPr>
            <w:tcW w:w="1985" w:type="dxa"/>
            <w:vAlign w:val="center"/>
          </w:tcPr>
          <w:p w:rsidR="004520B6" w:rsidRPr="00CA3D0D" w:rsidRDefault="00F67E34" w:rsidP="00D16958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05.12.18</w:t>
            </w:r>
          </w:p>
        </w:tc>
        <w:tc>
          <w:tcPr>
            <w:tcW w:w="8505" w:type="dxa"/>
          </w:tcPr>
          <w:p w:rsidR="004520B6" w:rsidRPr="00CA3D0D" w:rsidRDefault="004520B6" w:rsidP="004520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D0D">
              <w:rPr>
                <w:rFonts w:ascii="Times New Roman" w:hAnsi="Times New Roman"/>
                <w:b/>
              </w:rPr>
              <w:t>Adw. Urszula Leszczyńska</w:t>
            </w:r>
          </w:p>
          <w:p w:rsidR="004520B6" w:rsidRDefault="004520B6" w:rsidP="004520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0B6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Metodyka pracy adwokata przy sporządzaniu opinii prawnych.</w:t>
            </w:r>
          </w:p>
          <w:p w:rsidR="004520B6" w:rsidRDefault="004520B6" w:rsidP="004520B6">
            <w:pPr>
              <w:spacing w:after="0"/>
              <w:rPr>
                <w:rFonts w:ascii="Times New Roman" w:hAnsi="Times New Roman"/>
              </w:rPr>
            </w:pPr>
          </w:p>
          <w:p w:rsidR="004520B6" w:rsidRPr="004520B6" w:rsidRDefault="004520B6" w:rsidP="004520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sporządzania prac egzaminacyjnych z zakresu zasad etyki i godności wykonywania zawodu.</w:t>
            </w:r>
          </w:p>
        </w:tc>
      </w:tr>
      <w:tr w:rsidR="00B73951" w:rsidRPr="00CA3D0D" w:rsidTr="00D16958">
        <w:trPr>
          <w:jc w:val="center"/>
        </w:trPr>
        <w:tc>
          <w:tcPr>
            <w:tcW w:w="1985" w:type="dxa"/>
            <w:vAlign w:val="center"/>
          </w:tcPr>
          <w:p w:rsidR="00B73951" w:rsidRPr="00CA3D0D" w:rsidRDefault="00F67E34" w:rsidP="00F67E34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12.12.18</w:t>
            </w:r>
          </w:p>
        </w:tc>
        <w:tc>
          <w:tcPr>
            <w:tcW w:w="8505" w:type="dxa"/>
          </w:tcPr>
          <w:p w:rsidR="00D16958" w:rsidRDefault="00D16958" w:rsidP="00D16958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Dr</w:t>
            </w:r>
            <w:r w:rsidR="000245AF">
              <w:rPr>
                <w:rFonts w:ascii="Times New Roman" w:hAnsi="Times New Roman"/>
                <w:b/>
              </w:rPr>
              <w:t xml:space="preserve"> hab. </w:t>
            </w:r>
            <w:r>
              <w:rPr>
                <w:rFonts w:ascii="Times New Roman" w:hAnsi="Times New Roman"/>
                <w:b/>
              </w:rPr>
              <w:t>Piotr Wiórek</w:t>
            </w:r>
          </w:p>
          <w:p w:rsidR="00D16958" w:rsidRPr="003F68D4" w:rsidRDefault="00D16958" w:rsidP="00D16958">
            <w:pPr>
              <w:spacing w:after="0" w:line="240" w:lineRule="auto"/>
              <w:rPr>
                <w:rFonts w:ascii="Times New Roman" w:hAnsi="Times New Roman"/>
              </w:rPr>
            </w:pPr>
            <w:r w:rsidRPr="003F68D4">
              <w:rPr>
                <w:rFonts w:ascii="Times New Roman" w:hAnsi="Times New Roman"/>
              </w:rPr>
              <w:t>Ustawa o zwalczaniu nieuczciwej konkurencji</w:t>
            </w:r>
            <w:r>
              <w:rPr>
                <w:rFonts w:ascii="Times New Roman" w:hAnsi="Times New Roman"/>
              </w:rPr>
              <w:t xml:space="preserve"> i ustawa o ochronie konkurencji i konsumentów. Czyny nieuczciwej konkurencji, organy, charakter prawny postępowania antymonopolowego, udział ETS w rozstrzyganiu sporów z zakresu ochrony konkurencji dotyczących Polski.</w:t>
            </w:r>
          </w:p>
          <w:p w:rsidR="00B73951" w:rsidRPr="00CA3D0D" w:rsidRDefault="00B73951" w:rsidP="00B7395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520B6" w:rsidRPr="00CA3D0D" w:rsidTr="00F67E34">
        <w:tblPrEx>
          <w:jc w:val="left"/>
        </w:tblPrEx>
        <w:tc>
          <w:tcPr>
            <w:tcW w:w="1985" w:type="dxa"/>
            <w:vAlign w:val="center"/>
          </w:tcPr>
          <w:p w:rsidR="004520B6" w:rsidRPr="00CA3D0D" w:rsidRDefault="00F67E34" w:rsidP="00F67E34">
            <w:pPr>
              <w:spacing w:after="0"/>
              <w:jc w:val="center"/>
              <w:rPr>
                <w:rFonts w:ascii="Times New Roman" w:hAnsi="Times New Roman"/>
              </w:rPr>
            </w:pPr>
            <w:r w:rsidRPr="00CA3D0D">
              <w:rPr>
                <w:rFonts w:ascii="Times New Roman" w:hAnsi="Times New Roman"/>
              </w:rPr>
              <w:t>19.12.18</w:t>
            </w:r>
          </w:p>
        </w:tc>
        <w:tc>
          <w:tcPr>
            <w:tcW w:w="8505" w:type="dxa"/>
          </w:tcPr>
          <w:p w:rsidR="004520B6" w:rsidRPr="00945E85" w:rsidRDefault="004520B6" w:rsidP="0017561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45E85">
              <w:rPr>
                <w:rFonts w:ascii="Times New Roman" w:hAnsi="Times New Roman"/>
                <w:b/>
              </w:rPr>
              <w:t>Adw. Mirosław Gadziński</w:t>
            </w:r>
          </w:p>
          <w:p w:rsidR="004520B6" w:rsidRPr="00945E85" w:rsidRDefault="004520B6" w:rsidP="00175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Bezpośrednie stosowanie K</w:t>
            </w:r>
            <w:r w:rsidRPr="00945E85">
              <w:rPr>
                <w:rFonts w:ascii="Times New Roman" w:hAnsi="Times New Roman"/>
              </w:rPr>
              <w:t>onstytucji przez sądy.</w:t>
            </w:r>
          </w:p>
          <w:p w:rsidR="004520B6" w:rsidRDefault="004520B6" w:rsidP="0017561F">
            <w:pPr>
              <w:spacing w:after="0" w:line="240" w:lineRule="auto"/>
              <w:rPr>
                <w:rFonts w:ascii="Times New Roman" w:hAnsi="Times New Roman"/>
              </w:rPr>
            </w:pPr>
            <w:r w:rsidRPr="00945E85">
              <w:rPr>
                <w:rFonts w:ascii="Times New Roman" w:hAnsi="Times New Roman"/>
              </w:rPr>
              <w:t>Znaczenie orzeczeń Trybunału Konstytucyjnego dla postępowania sądowego.</w:t>
            </w:r>
          </w:p>
          <w:p w:rsidR="004520B6" w:rsidRDefault="004520B6" w:rsidP="00175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petycji.</w:t>
            </w:r>
          </w:p>
          <w:p w:rsidR="004520B6" w:rsidRDefault="004520B6" w:rsidP="001756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Skarga konstytucyjna.</w:t>
            </w:r>
          </w:p>
          <w:p w:rsidR="004520B6" w:rsidRPr="00CA3D0D" w:rsidRDefault="004520B6" w:rsidP="0017561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87B17" w:rsidRPr="00CA3D0D" w:rsidRDefault="00D87B17" w:rsidP="0050109F">
      <w:pPr>
        <w:jc w:val="center"/>
        <w:rPr>
          <w:rFonts w:ascii="Times New Roman" w:hAnsi="Times New Roman"/>
          <w:b/>
        </w:rPr>
      </w:pPr>
    </w:p>
    <w:p w:rsidR="005C42DE" w:rsidRPr="00CA3D0D" w:rsidRDefault="005C42DE" w:rsidP="00D87B17">
      <w:pPr>
        <w:jc w:val="both"/>
        <w:rPr>
          <w:rFonts w:ascii="Times New Roman" w:hAnsi="Times New Roman"/>
        </w:rPr>
      </w:pPr>
    </w:p>
    <w:p w:rsidR="00762993" w:rsidRPr="00CA3D0D" w:rsidRDefault="00762993" w:rsidP="0050109F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762993" w:rsidRPr="00CA3D0D" w:rsidSect="000D212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11483"/>
    <w:multiLevelType w:val="hybridMultilevel"/>
    <w:tmpl w:val="1096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FC0"/>
    <w:multiLevelType w:val="hybridMultilevel"/>
    <w:tmpl w:val="E728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6"/>
    <w:rsid w:val="000245AF"/>
    <w:rsid w:val="00036ED4"/>
    <w:rsid w:val="00070988"/>
    <w:rsid w:val="00075830"/>
    <w:rsid w:val="000C6D50"/>
    <w:rsid w:val="000D2128"/>
    <w:rsid w:val="000D38DD"/>
    <w:rsid w:val="000F61EC"/>
    <w:rsid w:val="00100AD5"/>
    <w:rsid w:val="00125853"/>
    <w:rsid w:val="0014036D"/>
    <w:rsid w:val="001443E9"/>
    <w:rsid w:val="00195441"/>
    <w:rsid w:val="001A4040"/>
    <w:rsid w:val="001C2ADB"/>
    <w:rsid w:val="001C6E98"/>
    <w:rsid w:val="001D58F0"/>
    <w:rsid w:val="001E3459"/>
    <w:rsid w:val="00211280"/>
    <w:rsid w:val="00213FDA"/>
    <w:rsid w:val="002222B7"/>
    <w:rsid w:val="00265AE3"/>
    <w:rsid w:val="002A5FB6"/>
    <w:rsid w:val="002A6325"/>
    <w:rsid w:val="002F68AD"/>
    <w:rsid w:val="002F79F9"/>
    <w:rsid w:val="003059E2"/>
    <w:rsid w:val="00315411"/>
    <w:rsid w:val="0033389F"/>
    <w:rsid w:val="003B6553"/>
    <w:rsid w:val="003B72E1"/>
    <w:rsid w:val="003C2F68"/>
    <w:rsid w:val="003E179D"/>
    <w:rsid w:val="003F5186"/>
    <w:rsid w:val="00415056"/>
    <w:rsid w:val="004520B6"/>
    <w:rsid w:val="00462C53"/>
    <w:rsid w:val="004D55EA"/>
    <w:rsid w:val="004E5DAE"/>
    <w:rsid w:val="0050109F"/>
    <w:rsid w:val="00521634"/>
    <w:rsid w:val="00525FD6"/>
    <w:rsid w:val="0058790A"/>
    <w:rsid w:val="005C42DE"/>
    <w:rsid w:val="005E4CB3"/>
    <w:rsid w:val="005E5435"/>
    <w:rsid w:val="0067098D"/>
    <w:rsid w:val="0068065C"/>
    <w:rsid w:val="006C5CBC"/>
    <w:rsid w:val="0074238A"/>
    <w:rsid w:val="00750C3E"/>
    <w:rsid w:val="00762993"/>
    <w:rsid w:val="00774CAD"/>
    <w:rsid w:val="007B23A2"/>
    <w:rsid w:val="007F3690"/>
    <w:rsid w:val="00887B6F"/>
    <w:rsid w:val="008B0128"/>
    <w:rsid w:val="008E3374"/>
    <w:rsid w:val="008E3C3B"/>
    <w:rsid w:val="008F33E8"/>
    <w:rsid w:val="0093748E"/>
    <w:rsid w:val="0096314E"/>
    <w:rsid w:val="009A2009"/>
    <w:rsid w:val="00A25B2D"/>
    <w:rsid w:val="00A418CE"/>
    <w:rsid w:val="00A57E33"/>
    <w:rsid w:val="00A618EA"/>
    <w:rsid w:val="00A677C2"/>
    <w:rsid w:val="00AB52C6"/>
    <w:rsid w:val="00AD3290"/>
    <w:rsid w:val="00B31077"/>
    <w:rsid w:val="00B62614"/>
    <w:rsid w:val="00B73951"/>
    <w:rsid w:val="00B76D0A"/>
    <w:rsid w:val="00B94E76"/>
    <w:rsid w:val="00B95255"/>
    <w:rsid w:val="00BD0F9C"/>
    <w:rsid w:val="00BF59E7"/>
    <w:rsid w:val="00C11370"/>
    <w:rsid w:val="00C20E52"/>
    <w:rsid w:val="00CA3D0D"/>
    <w:rsid w:val="00CA580E"/>
    <w:rsid w:val="00D03B1C"/>
    <w:rsid w:val="00D141F8"/>
    <w:rsid w:val="00D16958"/>
    <w:rsid w:val="00D87B17"/>
    <w:rsid w:val="00DD58FC"/>
    <w:rsid w:val="00E20290"/>
    <w:rsid w:val="00E2399E"/>
    <w:rsid w:val="00E26611"/>
    <w:rsid w:val="00E670C6"/>
    <w:rsid w:val="00EA48C1"/>
    <w:rsid w:val="00F05B78"/>
    <w:rsid w:val="00F112F1"/>
    <w:rsid w:val="00F4534F"/>
    <w:rsid w:val="00F46DD7"/>
    <w:rsid w:val="00F67E34"/>
    <w:rsid w:val="00F86BF3"/>
    <w:rsid w:val="00FC54B9"/>
    <w:rsid w:val="00FE0C6B"/>
    <w:rsid w:val="00FE56E1"/>
    <w:rsid w:val="00FE7408"/>
    <w:rsid w:val="00FE7E04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F41-6511-443E-81DA-CE397C5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2CB4-AA8C-43A2-9389-316003B6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Kwit</dc:creator>
  <cp:keywords/>
  <dc:description/>
  <cp:lastModifiedBy>Kamila Kwit</cp:lastModifiedBy>
  <cp:revision>6</cp:revision>
  <cp:lastPrinted>2017-12-13T12:12:00Z</cp:lastPrinted>
  <dcterms:created xsi:type="dcterms:W3CDTF">2017-12-13T11:20:00Z</dcterms:created>
  <dcterms:modified xsi:type="dcterms:W3CDTF">2017-12-14T09:51:00Z</dcterms:modified>
</cp:coreProperties>
</file>