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A06CC" w14:textId="77777777" w:rsidR="00E464F4" w:rsidRDefault="00E464F4" w:rsidP="000B737C">
      <w:pPr>
        <w:spacing w:before="100" w:beforeAutospacing="1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9799C1C" w14:textId="77777777" w:rsidR="004D6E81" w:rsidRDefault="004D6E81" w:rsidP="000B737C">
      <w:pPr>
        <w:spacing w:before="100" w:beforeAutospacing="1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EB958" w14:textId="77777777" w:rsidR="004D6E81" w:rsidRPr="004D6E81" w:rsidRDefault="004D6E81" w:rsidP="004D6E81">
      <w:pPr>
        <w:tabs>
          <w:tab w:val="left" w:pos="9072"/>
        </w:tabs>
        <w:spacing w:after="0" w:line="240" w:lineRule="auto"/>
        <w:ind w:right="290"/>
        <w:jc w:val="right"/>
        <w:rPr>
          <w:rFonts w:ascii="Arial" w:eastAsia="Times New Roman" w:hAnsi="Arial" w:cs="Arial"/>
          <w:szCs w:val="20"/>
          <w:lang w:eastAsia="pl-PL"/>
        </w:rPr>
      </w:pPr>
    </w:p>
    <w:p w14:paraId="47995489" w14:textId="77777777" w:rsidR="004D6E81" w:rsidRPr="004D6E81" w:rsidRDefault="004D6E81" w:rsidP="004D6E81">
      <w:pPr>
        <w:tabs>
          <w:tab w:val="left" w:pos="9072"/>
        </w:tabs>
        <w:spacing w:after="0" w:line="240" w:lineRule="auto"/>
        <w:ind w:right="290"/>
        <w:jc w:val="right"/>
        <w:rPr>
          <w:rFonts w:ascii="Arial" w:eastAsia="Times New Roman" w:hAnsi="Arial" w:cs="Arial"/>
          <w:szCs w:val="20"/>
          <w:lang w:eastAsia="pl-PL"/>
        </w:rPr>
      </w:pPr>
      <w:r w:rsidRPr="004D6E81">
        <w:rPr>
          <w:rFonts w:ascii="Arial" w:eastAsia="Times New Roman" w:hAnsi="Arial" w:cs="Arial"/>
          <w:szCs w:val="20"/>
          <w:lang w:eastAsia="pl-PL"/>
        </w:rPr>
        <w:t>[miejscowość], dnia [data] r.</w:t>
      </w:r>
    </w:p>
    <w:p w14:paraId="604CF771" w14:textId="77777777" w:rsidR="004D6E81" w:rsidRPr="004D6E81" w:rsidRDefault="004D6E81" w:rsidP="004D6E81">
      <w:pPr>
        <w:numPr>
          <w:ilvl w:val="12"/>
          <w:numId w:val="0"/>
        </w:numPr>
        <w:tabs>
          <w:tab w:val="left" w:pos="9072"/>
        </w:tabs>
        <w:spacing w:after="0" w:line="240" w:lineRule="auto"/>
        <w:ind w:right="290"/>
        <w:jc w:val="center"/>
        <w:rPr>
          <w:rFonts w:ascii="Arial" w:eastAsia="Times New Roman" w:hAnsi="Arial" w:cs="Arial"/>
          <w:b/>
          <w:bCs/>
          <w:spacing w:val="12"/>
          <w:szCs w:val="20"/>
          <w:lang w:eastAsia="pl-PL"/>
        </w:rPr>
      </w:pPr>
    </w:p>
    <w:p w14:paraId="6A158EF2" w14:textId="77777777" w:rsidR="004860EE" w:rsidRDefault="004860EE" w:rsidP="004D6E81">
      <w:pPr>
        <w:numPr>
          <w:ilvl w:val="12"/>
          <w:numId w:val="0"/>
        </w:numPr>
        <w:tabs>
          <w:tab w:val="left" w:pos="9072"/>
        </w:tabs>
        <w:spacing w:after="0" w:line="240" w:lineRule="auto"/>
        <w:ind w:right="290"/>
        <w:jc w:val="center"/>
        <w:rPr>
          <w:rFonts w:ascii="Arial" w:eastAsia="Times New Roman" w:hAnsi="Arial" w:cs="Arial"/>
          <w:b/>
          <w:bCs/>
          <w:spacing w:val="12"/>
          <w:szCs w:val="20"/>
          <w:lang w:eastAsia="pl-PL"/>
        </w:rPr>
      </w:pPr>
    </w:p>
    <w:p w14:paraId="427F51F0" w14:textId="77777777" w:rsidR="006B62D5" w:rsidRPr="006B62D5" w:rsidRDefault="006B62D5" w:rsidP="006B62D5">
      <w:pPr>
        <w:numPr>
          <w:ilvl w:val="12"/>
          <w:numId w:val="0"/>
        </w:numPr>
        <w:tabs>
          <w:tab w:val="left" w:pos="9072"/>
        </w:tabs>
        <w:spacing w:after="0" w:line="240" w:lineRule="auto"/>
        <w:ind w:right="290"/>
        <w:jc w:val="center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b/>
          <w:bCs/>
          <w:spacing w:val="12"/>
          <w:szCs w:val="20"/>
          <w:lang w:eastAsia="pl-PL"/>
        </w:rPr>
        <w:t>PEŁNOMOCNICTWO</w:t>
      </w:r>
      <w:r w:rsidRPr="006B62D5">
        <w:rPr>
          <w:rFonts w:ascii="Arial" w:eastAsia="Times New Roman" w:hAnsi="Arial" w:cs="Arial"/>
          <w:spacing w:val="12"/>
          <w:szCs w:val="20"/>
          <w:vertAlign w:val="superscript"/>
          <w:lang w:eastAsia="pl-PL"/>
        </w:rPr>
        <w:footnoteReference w:id="1"/>
      </w:r>
    </w:p>
    <w:p w14:paraId="29774C6A" w14:textId="77777777" w:rsidR="006B62D5" w:rsidRPr="006B62D5" w:rsidRDefault="006B62D5" w:rsidP="006B62D5">
      <w:pPr>
        <w:numPr>
          <w:ilvl w:val="12"/>
          <w:numId w:val="0"/>
        </w:numPr>
        <w:tabs>
          <w:tab w:val="left" w:pos="9072"/>
        </w:tabs>
        <w:spacing w:after="0" w:line="240" w:lineRule="auto"/>
        <w:ind w:right="290"/>
        <w:jc w:val="center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60BB4B62" w14:textId="77777777" w:rsidR="006B62D5" w:rsidRPr="006B62D5" w:rsidRDefault="006B62D5" w:rsidP="006B62D5">
      <w:pPr>
        <w:numPr>
          <w:ilvl w:val="12"/>
          <w:numId w:val="0"/>
        </w:numPr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 xml:space="preserve">[określenie </w:t>
      </w:r>
      <w:r w:rsidRPr="006B62D5">
        <w:rPr>
          <w:rFonts w:ascii="Arial" w:eastAsia="Times New Roman" w:hAnsi="Arial" w:cs="Arial"/>
          <w:b/>
          <w:spacing w:val="12"/>
          <w:szCs w:val="20"/>
          <w:lang w:eastAsia="pl-PL"/>
        </w:rPr>
        <w:t>Mocodawcy: imię i nazwisko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 xml:space="preserve">, zamieszkały/-a w [adres], posiadający/-a PESEL nr ………………., oraz legitymujący/-a się [dowodem osobistym/paszportem] nr [seria i nr] („Mocodawca”), </w:t>
      </w:r>
    </w:p>
    <w:p w14:paraId="0C47D661" w14:textId="77777777" w:rsidR="006B62D5" w:rsidRPr="006B62D5" w:rsidRDefault="006B62D5" w:rsidP="006B62D5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 xml:space="preserve">[określenie </w:t>
      </w:r>
      <w:r w:rsidRPr="006B62D5">
        <w:rPr>
          <w:rFonts w:ascii="Arial" w:eastAsia="Times New Roman" w:hAnsi="Arial" w:cs="Arial"/>
          <w:b/>
          <w:spacing w:val="12"/>
          <w:szCs w:val="20"/>
          <w:lang w:eastAsia="pl-PL"/>
        </w:rPr>
        <w:t>Mocodawcy: firma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, siedziba, adres, nr rejestru (ewidencji), numer NIP numer REGON („</w:t>
      </w:r>
      <w:r w:rsidRPr="006B62D5">
        <w:rPr>
          <w:rFonts w:ascii="Arial" w:eastAsia="Times New Roman" w:hAnsi="Arial" w:cs="Arial"/>
          <w:b/>
          <w:spacing w:val="12"/>
          <w:szCs w:val="20"/>
          <w:lang w:eastAsia="pl-PL"/>
        </w:rPr>
        <w:t>Mocodawca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”), reprezentowany przez:</w:t>
      </w:r>
    </w:p>
    <w:p w14:paraId="3AF810AB" w14:textId="77777777" w:rsidR="006B62D5" w:rsidRPr="006B62D5" w:rsidRDefault="006B62D5" w:rsidP="006B62D5">
      <w:pPr>
        <w:numPr>
          <w:ilvl w:val="12"/>
          <w:numId w:val="0"/>
        </w:num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1) ………………………………..</w:t>
      </w:r>
    </w:p>
    <w:p w14:paraId="59A44A42" w14:textId="77777777" w:rsidR="006B62D5" w:rsidRPr="006B62D5" w:rsidRDefault="006B62D5" w:rsidP="006B62D5">
      <w:pPr>
        <w:numPr>
          <w:ilvl w:val="12"/>
          <w:numId w:val="0"/>
        </w:num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2) ………………………………..]</w:t>
      </w:r>
    </w:p>
    <w:p w14:paraId="0EC1B386" w14:textId="77777777" w:rsidR="006B62D5" w:rsidRPr="006B62D5" w:rsidRDefault="006B62D5" w:rsidP="006B62D5">
      <w:pPr>
        <w:numPr>
          <w:ilvl w:val="12"/>
          <w:numId w:val="0"/>
        </w:numPr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3810E496" w14:textId="77777777" w:rsidR="006B62D5" w:rsidRPr="006B62D5" w:rsidRDefault="006B62D5" w:rsidP="006B62D5">
      <w:pPr>
        <w:numPr>
          <w:ilvl w:val="12"/>
          <w:numId w:val="0"/>
        </w:numPr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b/>
          <w:spacing w:val="12"/>
          <w:szCs w:val="20"/>
          <w:lang w:eastAsia="pl-PL"/>
        </w:rPr>
        <w:t>udziela niniejszym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:</w:t>
      </w:r>
    </w:p>
    <w:p w14:paraId="7B1E1E36" w14:textId="77777777" w:rsidR="006B62D5" w:rsidRPr="006B62D5" w:rsidRDefault="006B62D5" w:rsidP="006B62D5">
      <w:pPr>
        <w:numPr>
          <w:ilvl w:val="12"/>
          <w:numId w:val="0"/>
        </w:numPr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4D7A0802" w14:textId="77777777" w:rsidR="006B62D5" w:rsidRPr="006B62D5" w:rsidRDefault="006B62D5" w:rsidP="006B62D5">
      <w:pPr>
        <w:numPr>
          <w:ilvl w:val="12"/>
          <w:numId w:val="0"/>
        </w:numPr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[</w:t>
      </w:r>
      <w:r w:rsidRPr="006B62D5">
        <w:rPr>
          <w:rFonts w:ascii="Arial" w:eastAsia="Times New Roman" w:hAnsi="Arial" w:cs="Arial"/>
          <w:b/>
          <w:spacing w:val="12"/>
          <w:szCs w:val="20"/>
          <w:lang w:eastAsia="pl-PL"/>
        </w:rPr>
        <w:t>Panu/Pani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] [</w:t>
      </w:r>
      <w:r w:rsidRPr="006B62D5">
        <w:rPr>
          <w:rFonts w:ascii="Arial" w:eastAsia="Times New Roman" w:hAnsi="Arial" w:cs="Arial"/>
          <w:b/>
          <w:spacing w:val="12"/>
          <w:szCs w:val="20"/>
          <w:lang w:eastAsia="pl-PL"/>
        </w:rPr>
        <w:t>imię i nazwisko Pełnomocnika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] zamieszkałemu/-ej w [adres], legitymującemu/-ej się [dowodem osobistym/paszportem] nr [seria i nr], o nr PESEL: ………………. („</w:t>
      </w:r>
      <w:r w:rsidRPr="006B62D5">
        <w:rPr>
          <w:rFonts w:ascii="Arial" w:eastAsia="Times New Roman" w:hAnsi="Arial" w:cs="Arial"/>
          <w:b/>
          <w:spacing w:val="12"/>
          <w:szCs w:val="20"/>
          <w:lang w:eastAsia="pl-PL"/>
        </w:rPr>
        <w:t>Pełnomocnik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”),</w:t>
      </w:r>
    </w:p>
    <w:p w14:paraId="5D922172" w14:textId="77777777" w:rsidR="006B62D5" w:rsidRPr="006B62D5" w:rsidRDefault="006B62D5" w:rsidP="006B62D5">
      <w:pPr>
        <w:numPr>
          <w:ilvl w:val="12"/>
          <w:numId w:val="0"/>
        </w:num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4A1A01C2" w14:textId="77777777" w:rsidR="006B62D5" w:rsidRPr="006B62D5" w:rsidRDefault="006B62D5" w:rsidP="006B62D5">
      <w:pPr>
        <w:numPr>
          <w:ilvl w:val="12"/>
          <w:numId w:val="0"/>
        </w:numPr>
        <w:tabs>
          <w:tab w:val="left" w:pos="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b/>
          <w:spacing w:val="12"/>
          <w:szCs w:val="20"/>
          <w:lang w:eastAsia="pl-PL"/>
        </w:rPr>
        <w:t>pełnomocnictwa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 xml:space="preserve"> do dokonywania w imieniu i na rzecz Mocodawcy w stosunkach z _____________ („</w:t>
      </w:r>
      <w:r w:rsidRPr="006B62D5">
        <w:rPr>
          <w:rFonts w:ascii="Arial" w:eastAsia="Times New Roman" w:hAnsi="Arial" w:cs="Arial"/>
          <w:b/>
          <w:spacing w:val="12"/>
          <w:szCs w:val="20"/>
          <w:lang w:eastAsia="pl-PL"/>
        </w:rPr>
        <w:t>Bank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 xml:space="preserve">”) czynności prawnych i faktycznych związanych z udzieleniem oraz obsługą </w:t>
      </w:r>
      <w:r w:rsidRPr="006B62D5">
        <w:rPr>
          <w:rFonts w:ascii="Arial" w:eastAsia="Times New Roman" w:hAnsi="Arial" w:cs="Arial"/>
          <w:b/>
          <w:spacing w:val="12"/>
          <w:szCs w:val="20"/>
          <w:lang w:eastAsia="pl-PL"/>
        </w:rPr>
        <w:t>kredytów/pożyczek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, a w szczególności do:</w:t>
      </w:r>
    </w:p>
    <w:p w14:paraId="62C2462B" w14:textId="77777777" w:rsidR="006B62D5" w:rsidRPr="006B62D5" w:rsidRDefault="006B62D5" w:rsidP="006B62D5">
      <w:pPr>
        <w:numPr>
          <w:ilvl w:val="12"/>
          <w:numId w:val="0"/>
        </w:num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520ABF87" w14:textId="77777777" w:rsidR="006B62D5" w:rsidRPr="006B62D5" w:rsidRDefault="006B62D5" w:rsidP="006B62D5">
      <w:pPr>
        <w:pStyle w:val="Akapitzlist"/>
        <w:numPr>
          <w:ilvl w:val="0"/>
          <w:numId w:val="41"/>
        </w:numPr>
        <w:tabs>
          <w:tab w:val="num" w:pos="72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lang w:eastAsia="pl-PL"/>
        </w:rPr>
      </w:pPr>
      <w:r w:rsidRPr="006B62D5">
        <w:rPr>
          <w:rFonts w:ascii="Arial" w:eastAsia="Times New Roman" w:hAnsi="Arial" w:cs="Arial"/>
          <w:spacing w:val="12"/>
          <w:lang w:eastAsia="pl-PL"/>
        </w:rPr>
        <w:t>zwarcia umowy kredytu/umowy pożyczki, na warunkach określonych według woli i uznania pełnomocnika, w tym do złożenia w Banku wniosku kredytowego i innych dokumentów oraz udzielenia wszelkich informacji i wyjaśnień, wymaganych przez Bank do oceny zdolności kredytowej i podjęcia decyzji o udzieleniu Mocodawcy kredytu/pożyczki;</w:t>
      </w:r>
    </w:p>
    <w:p w14:paraId="01628B11" w14:textId="77777777" w:rsidR="006B62D5" w:rsidRPr="006B62D5" w:rsidRDefault="006B62D5" w:rsidP="006B62D5">
      <w:pPr>
        <w:numPr>
          <w:ilvl w:val="12"/>
          <w:numId w:val="0"/>
        </w:numPr>
        <w:tabs>
          <w:tab w:val="left" w:pos="9072"/>
        </w:tabs>
        <w:spacing w:after="0" w:line="240" w:lineRule="auto"/>
        <w:ind w:left="720" w:right="290"/>
        <w:jc w:val="both"/>
        <w:rPr>
          <w:rFonts w:ascii="Arial" w:eastAsia="Times New Roman" w:hAnsi="Arial" w:cs="Arial"/>
          <w:spacing w:val="12"/>
          <w:lang w:eastAsia="pl-PL"/>
        </w:rPr>
      </w:pPr>
    </w:p>
    <w:p w14:paraId="3C7DC9AB" w14:textId="77777777" w:rsidR="006B62D5" w:rsidRPr="006B62D5" w:rsidRDefault="006B62D5" w:rsidP="006B62D5">
      <w:pPr>
        <w:pStyle w:val="Akapitzlist"/>
        <w:numPr>
          <w:ilvl w:val="0"/>
          <w:numId w:val="41"/>
        </w:numPr>
        <w:tabs>
          <w:tab w:val="num" w:pos="720"/>
          <w:tab w:val="left" w:pos="9072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lang w:eastAsia="pl-PL"/>
        </w:rPr>
      </w:pPr>
      <w:r w:rsidRPr="006B62D5">
        <w:rPr>
          <w:rFonts w:ascii="Arial" w:eastAsia="Times New Roman" w:hAnsi="Arial" w:cs="Arial"/>
          <w:bCs/>
          <w:color w:val="000000"/>
          <w:spacing w:val="12"/>
          <w:lang w:eastAsia="pl-PL"/>
        </w:rPr>
        <w:t>złożenia i przyjęcia wszelkich oświadczeń, zgód, upoważnień i zobowiązań</w:t>
      </w:r>
      <w:r w:rsidRPr="006B62D5">
        <w:rPr>
          <w:rFonts w:ascii="Arial" w:eastAsia="Times New Roman" w:hAnsi="Arial" w:cs="Arial"/>
          <w:b/>
          <w:bCs/>
          <w:color w:val="000000"/>
          <w:spacing w:val="12"/>
          <w:lang w:eastAsia="pl-PL"/>
        </w:rPr>
        <w:t xml:space="preserve"> </w:t>
      </w:r>
      <w:r w:rsidRPr="006B62D5">
        <w:rPr>
          <w:rFonts w:ascii="Arial" w:eastAsia="Times New Roman" w:hAnsi="Arial" w:cs="Arial"/>
          <w:color w:val="000000"/>
          <w:spacing w:val="12"/>
          <w:lang w:eastAsia="pl-PL"/>
        </w:rPr>
        <w:t>wynikających ze standardowej dokumentacji dotyczącej zaciągnięcia kredytu/pożyczki, w szczególności dotyczących obciążania rachunku kwotami wymagalnych należności z tytułu kredytu/pożyczki, przetwarzania danych osobowych, ujawienia tajemnicy bankowej, reklamacji i ubezpieczeń;</w:t>
      </w:r>
    </w:p>
    <w:p w14:paraId="40AE6B55" w14:textId="77777777" w:rsidR="006B62D5" w:rsidRPr="006B62D5" w:rsidRDefault="006B62D5" w:rsidP="006B62D5">
      <w:pPr>
        <w:numPr>
          <w:ilvl w:val="12"/>
          <w:numId w:val="0"/>
        </w:numPr>
        <w:tabs>
          <w:tab w:val="left" w:pos="9072"/>
        </w:tabs>
        <w:spacing w:after="0" w:line="240" w:lineRule="auto"/>
        <w:ind w:left="720" w:right="290"/>
        <w:jc w:val="both"/>
        <w:rPr>
          <w:rFonts w:ascii="Arial" w:eastAsia="Times New Roman" w:hAnsi="Arial" w:cs="Arial"/>
          <w:spacing w:val="12"/>
          <w:lang w:eastAsia="pl-PL"/>
        </w:rPr>
      </w:pPr>
    </w:p>
    <w:p w14:paraId="7E586262" w14:textId="77777777" w:rsidR="006B62D5" w:rsidRPr="006B62D5" w:rsidRDefault="006B62D5" w:rsidP="006B62D5">
      <w:pPr>
        <w:pStyle w:val="Akapitzlist"/>
        <w:numPr>
          <w:ilvl w:val="0"/>
          <w:numId w:val="41"/>
        </w:numPr>
        <w:tabs>
          <w:tab w:val="num" w:pos="72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lang w:eastAsia="pl-PL"/>
        </w:rPr>
      </w:pPr>
      <w:r w:rsidRPr="006B62D5">
        <w:rPr>
          <w:rFonts w:ascii="Arial" w:eastAsia="Times New Roman" w:hAnsi="Arial" w:cs="Arial"/>
          <w:spacing w:val="12"/>
          <w:lang w:eastAsia="pl-PL"/>
        </w:rPr>
        <w:t xml:space="preserve">złożenia wniosków/dyspozycji dotyczących uruchomienia 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środków pieniężnych  z</w:t>
      </w:r>
      <w:r w:rsidRPr="006B62D5">
        <w:rPr>
          <w:rFonts w:ascii="Arial" w:eastAsia="Times New Roman" w:hAnsi="Arial" w:cs="Arial"/>
          <w:spacing w:val="12"/>
          <w:lang w:eastAsia="pl-PL"/>
        </w:rPr>
        <w:t xml:space="preserve"> tytułu udzielonego Mocodawcy kredytu/pożyczki</w:t>
      </w: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, a także do wypłaty lub wskazania rachunku bankowego właściwego do wypłaty tych środków</w:t>
      </w:r>
      <w:r w:rsidRPr="006B62D5">
        <w:rPr>
          <w:rFonts w:ascii="Arial" w:eastAsia="Times New Roman" w:hAnsi="Arial" w:cs="Arial"/>
          <w:spacing w:val="12"/>
          <w:lang w:eastAsia="pl-PL"/>
        </w:rPr>
        <w:t xml:space="preserve">; </w:t>
      </w:r>
    </w:p>
    <w:p w14:paraId="1FC346E2" w14:textId="77777777" w:rsidR="006B62D5" w:rsidRPr="006B62D5" w:rsidRDefault="006B62D5" w:rsidP="006B62D5">
      <w:pPr>
        <w:numPr>
          <w:ilvl w:val="12"/>
          <w:numId w:val="0"/>
        </w:num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lang w:eastAsia="pl-PL"/>
        </w:rPr>
      </w:pPr>
    </w:p>
    <w:p w14:paraId="21831A8E" w14:textId="77777777" w:rsidR="006B62D5" w:rsidRPr="006B62D5" w:rsidRDefault="006B62D5" w:rsidP="006B62D5">
      <w:pPr>
        <w:numPr>
          <w:ilvl w:val="0"/>
          <w:numId w:val="41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6B62D5">
        <w:rPr>
          <w:rFonts w:ascii="Arial" w:eastAsia="Calibri" w:hAnsi="Arial" w:cs="Arial"/>
          <w:color w:val="000000"/>
        </w:rPr>
        <w:t xml:space="preserve">ustanowienia wszelkich zabezpieczeń spłaty kredytu/pożyczki, określonych w umowie kredytu/pożyczki, a w szczególności zastawu, zastawu rejestrowego, zastawu finansowego, przewłaszczenia, przelewu wierzytelności, kaucji gotówkowych, blokady </w:t>
      </w:r>
      <w:r w:rsidRPr="006B62D5">
        <w:rPr>
          <w:rFonts w:ascii="Arial" w:eastAsia="Calibri" w:hAnsi="Arial" w:cs="Arial"/>
          <w:color w:val="000000"/>
        </w:rPr>
        <w:lastRenderedPageBreak/>
        <w:t xml:space="preserve">środków na rachunku bankowym, blokady instrumentów finansowych, pełnomocnictwa do dysponowania środkami na rachunku bankowym; </w:t>
      </w:r>
    </w:p>
    <w:p w14:paraId="3D9E73E1" w14:textId="77777777" w:rsidR="006B62D5" w:rsidRPr="006B62D5" w:rsidRDefault="006B62D5" w:rsidP="006B62D5">
      <w:pPr>
        <w:tabs>
          <w:tab w:val="left" w:pos="9072"/>
        </w:tabs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14:paraId="02D064B8" w14:textId="77777777" w:rsidR="006B62D5" w:rsidRPr="006B62D5" w:rsidRDefault="006B62D5" w:rsidP="006B62D5">
      <w:pPr>
        <w:numPr>
          <w:ilvl w:val="0"/>
          <w:numId w:val="41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6B62D5">
        <w:rPr>
          <w:rFonts w:ascii="Arial" w:eastAsia="Calibri" w:hAnsi="Arial" w:cs="Arial"/>
          <w:color w:val="000000"/>
        </w:rPr>
        <w:t>ustanowienia zabezpieczenia spłaty kredytu/pożyczki w formie hipoteki na wszelkich nieruchomościach stanowiących własność Mocodawcy, w tym złożenia oświadczenia o zobowiązaniu do przeniesienia hipoteki na opróżnione miejsce hipoteczne lub do zastrzeżenia pierwszeństwa hipotek, a także do reprezentowania Mocodawcy w postępowaniach wieczystoksięgowych, a w szczególności w sprawach o wpis, zmianę lub wykreślenie hipoteki;</w:t>
      </w:r>
      <w:r w:rsidRPr="006B62D5">
        <w:rPr>
          <w:rFonts w:ascii="Arial" w:eastAsia="Calibri" w:hAnsi="Arial" w:cs="Arial"/>
          <w:color w:val="000000"/>
          <w:vertAlign w:val="superscript"/>
        </w:rPr>
        <w:footnoteReference w:id="2"/>
      </w:r>
    </w:p>
    <w:p w14:paraId="0FB4A27D" w14:textId="77777777" w:rsidR="006B62D5" w:rsidRPr="006B62D5" w:rsidRDefault="006B62D5" w:rsidP="006B62D5">
      <w:pPr>
        <w:tabs>
          <w:tab w:val="left" w:pos="9072"/>
        </w:tabs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14:paraId="1FCA5F5E" w14:textId="77777777" w:rsidR="006B62D5" w:rsidRPr="006B62D5" w:rsidRDefault="006B62D5" w:rsidP="006B62D5">
      <w:pPr>
        <w:pStyle w:val="Akapitzlist"/>
        <w:numPr>
          <w:ilvl w:val="0"/>
          <w:numId w:val="41"/>
        </w:numPr>
        <w:tabs>
          <w:tab w:val="left" w:pos="360"/>
          <w:tab w:val="num" w:pos="72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 xml:space="preserve">złożenia oświadczeń o poddaniu się egzekucji na rzecz Banku na podstawie art. 777 § 1 </w:t>
      </w:r>
      <w:proofErr w:type="spellStart"/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kpc</w:t>
      </w:r>
      <w:proofErr w:type="spellEnd"/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;</w:t>
      </w:r>
      <w:r w:rsidRPr="006B62D5">
        <w:rPr>
          <w:vertAlign w:val="superscript"/>
          <w:lang w:eastAsia="pl-PL"/>
        </w:rPr>
        <w:footnoteReference w:id="3"/>
      </w:r>
    </w:p>
    <w:p w14:paraId="31B96E58" w14:textId="77777777" w:rsidR="006B62D5" w:rsidRPr="006B62D5" w:rsidRDefault="006B62D5" w:rsidP="006B62D5">
      <w:pPr>
        <w:tabs>
          <w:tab w:val="left" w:pos="9072"/>
        </w:tabs>
        <w:spacing w:after="0" w:line="240" w:lineRule="auto"/>
        <w:ind w:left="708"/>
        <w:rPr>
          <w:rFonts w:ascii="Arial" w:eastAsia="Times New Roman" w:hAnsi="Arial" w:cs="Arial"/>
          <w:szCs w:val="20"/>
          <w:lang w:eastAsia="pl-PL"/>
        </w:rPr>
      </w:pPr>
    </w:p>
    <w:p w14:paraId="31CAED9A" w14:textId="3FFE49D4" w:rsidR="006B62D5" w:rsidRPr="006B62D5" w:rsidRDefault="006B62D5" w:rsidP="006B62D5">
      <w:pPr>
        <w:pStyle w:val="Akapitzlist"/>
        <w:numPr>
          <w:ilvl w:val="0"/>
          <w:numId w:val="41"/>
        </w:numPr>
        <w:tabs>
          <w:tab w:val="num" w:pos="72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lang w:eastAsia="pl-PL"/>
        </w:rPr>
      </w:pPr>
      <w:r w:rsidRPr="006B62D5">
        <w:rPr>
          <w:rFonts w:ascii="Arial" w:eastAsia="Times New Roman" w:hAnsi="Arial" w:cs="Arial"/>
          <w:spacing w:val="12"/>
          <w:lang w:eastAsia="pl-PL"/>
        </w:rPr>
        <w:t>zaci</w:t>
      </w:r>
      <w:r w:rsidRPr="006B62D5">
        <w:rPr>
          <w:rFonts w:ascii="Arial" w:eastAsia="TTE2291950t00" w:hAnsi="Arial" w:cs="Arial"/>
          <w:spacing w:val="12"/>
          <w:lang w:eastAsia="pl-PL"/>
        </w:rPr>
        <w:t>ą</w:t>
      </w:r>
      <w:r w:rsidRPr="006B62D5">
        <w:rPr>
          <w:rFonts w:ascii="Arial" w:eastAsia="Times New Roman" w:hAnsi="Arial" w:cs="Arial"/>
          <w:spacing w:val="12"/>
          <w:lang w:eastAsia="pl-PL"/>
        </w:rPr>
        <w:t>gania zobowi</w:t>
      </w:r>
      <w:r w:rsidRPr="006B62D5">
        <w:rPr>
          <w:rFonts w:ascii="Arial" w:eastAsia="TTE2291950t00" w:hAnsi="Arial" w:cs="Arial"/>
          <w:spacing w:val="12"/>
          <w:lang w:eastAsia="pl-PL"/>
        </w:rPr>
        <w:t>ą</w:t>
      </w:r>
      <w:r w:rsidRPr="006B62D5">
        <w:rPr>
          <w:rFonts w:ascii="Arial" w:eastAsia="Times New Roman" w:hAnsi="Arial" w:cs="Arial"/>
          <w:spacing w:val="12"/>
          <w:lang w:eastAsia="pl-PL"/>
        </w:rPr>
        <w:t>za</w:t>
      </w:r>
      <w:r w:rsidRPr="006B62D5">
        <w:rPr>
          <w:rFonts w:ascii="Arial" w:eastAsia="TTE2291950t00" w:hAnsi="Arial" w:cs="Arial"/>
          <w:spacing w:val="12"/>
          <w:lang w:eastAsia="pl-PL"/>
        </w:rPr>
        <w:t xml:space="preserve">ń </w:t>
      </w:r>
      <w:r w:rsidRPr="006B62D5">
        <w:rPr>
          <w:rFonts w:ascii="Arial" w:eastAsia="Times New Roman" w:hAnsi="Arial" w:cs="Arial"/>
          <w:spacing w:val="12"/>
          <w:lang w:eastAsia="pl-PL"/>
        </w:rPr>
        <w:t>wekslowych, w tym do wystawiania weksli i podpisywania deklaracji wekslowych;</w:t>
      </w:r>
    </w:p>
    <w:p w14:paraId="5109F94C" w14:textId="77777777" w:rsidR="006B62D5" w:rsidRPr="006B62D5" w:rsidRDefault="006B62D5" w:rsidP="006B62D5">
      <w:pPr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14:paraId="06ADB5F9" w14:textId="77777777" w:rsidR="006B62D5" w:rsidRPr="006B62D5" w:rsidRDefault="006B62D5" w:rsidP="006B62D5">
      <w:pPr>
        <w:pStyle w:val="Akapitzlist"/>
        <w:numPr>
          <w:ilvl w:val="0"/>
          <w:numId w:val="41"/>
        </w:numPr>
        <w:tabs>
          <w:tab w:val="num" w:pos="72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lang w:eastAsia="pl-PL"/>
        </w:rPr>
      </w:pPr>
      <w:r w:rsidRPr="006B62D5">
        <w:rPr>
          <w:rFonts w:ascii="Arial" w:eastAsia="Times New Roman" w:hAnsi="Arial" w:cs="Arial"/>
          <w:spacing w:val="12"/>
          <w:lang w:eastAsia="pl-PL"/>
        </w:rPr>
        <w:t xml:space="preserve">zawarcia umów ubezpieczenia, a w szczególności umów ubezpieczenia nieruchomości i umów ubezpieczenia na życie Mocodawcy oraz podpisania wszelkich związanych z nimi deklaracji, dokumentów i oświadczeń, a także  do dokonania cesji praw z tych umów na rzecz Banku oraz do wskazania Banku, jako uposażonego z tytułu umowy ubezpieczenia na życie Mocodawcy;  </w:t>
      </w:r>
    </w:p>
    <w:p w14:paraId="512AD15F" w14:textId="77777777" w:rsidR="006B62D5" w:rsidRPr="006B62D5" w:rsidRDefault="006B62D5" w:rsidP="006B62D5">
      <w:pPr>
        <w:numPr>
          <w:ilvl w:val="12"/>
          <w:numId w:val="0"/>
        </w:num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lang w:eastAsia="pl-PL"/>
        </w:rPr>
      </w:pPr>
    </w:p>
    <w:p w14:paraId="72AF0106" w14:textId="7041D947" w:rsidR="006B62D5" w:rsidRPr="006B62D5" w:rsidRDefault="006B62D5" w:rsidP="006B62D5">
      <w:pPr>
        <w:pStyle w:val="Akapitzlist"/>
        <w:numPr>
          <w:ilvl w:val="0"/>
          <w:numId w:val="41"/>
        </w:numPr>
        <w:tabs>
          <w:tab w:val="num" w:pos="72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 xml:space="preserve">dokonywania zmiany umów kredytu/pożyczki na </w:t>
      </w:r>
      <w:r w:rsidRPr="006B62D5">
        <w:rPr>
          <w:rFonts w:ascii="Arial" w:eastAsia="Times New Roman" w:hAnsi="Arial" w:cs="Arial"/>
          <w:spacing w:val="12"/>
          <w:lang w:eastAsia="pl-PL"/>
        </w:rPr>
        <w:t>warunkach określonych według woli i uznania pełnomocnika, a w szczególności do składania wniosków o zmianę warunków udzielenia kredytu/pożyczki, prowadzenia negocjacji z Bankiem w zakresie zmiany warunków kredytowania, zawierania aneksów do umów kredytu/pożyczki oraz zmiany wszystkich ustanowionych zabezpieczeń spłaty tego kredytu/pożyczki, o których mowa powyżej;</w:t>
      </w:r>
    </w:p>
    <w:p w14:paraId="3EC74960" w14:textId="77777777" w:rsidR="006B62D5" w:rsidRPr="006B62D5" w:rsidRDefault="006B62D5" w:rsidP="006B62D5">
      <w:pPr>
        <w:spacing w:after="0" w:line="240" w:lineRule="auto"/>
        <w:ind w:left="708"/>
        <w:rPr>
          <w:rFonts w:ascii="Arial" w:eastAsia="Times New Roman" w:hAnsi="Arial" w:cs="Arial"/>
          <w:szCs w:val="20"/>
          <w:lang w:eastAsia="pl-PL"/>
        </w:rPr>
      </w:pPr>
    </w:p>
    <w:p w14:paraId="7E56CE00" w14:textId="77777777" w:rsidR="006B62D5" w:rsidRPr="006B62D5" w:rsidRDefault="006B62D5" w:rsidP="006B62D5">
      <w:pPr>
        <w:pStyle w:val="Akapitzlist"/>
        <w:numPr>
          <w:ilvl w:val="0"/>
          <w:numId w:val="41"/>
        </w:numPr>
        <w:tabs>
          <w:tab w:val="num" w:pos="72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wypowiedzenia lub rozwiązania umowy kredytu/pożyczki, w tym również do dokonania przedterminowej spłaty kredytu/pożyczki oraz do odbioru wszelkich dokumentów potwierdzających spłatę kredytu/pożyczki i zwolnienie ustanowionych zabezpieczeń ich spłaty;</w:t>
      </w:r>
    </w:p>
    <w:p w14:paraId="6329C5F1" w14:textId="77777777" w:rsidR="006B62D5" w:rsidRPr="006B62D5" w:rsidRDefault="006B62D5" w:rsidP="006B62D5">
      <w:pPr>
        <w:spacing w:after="0" w:line="240" w:lineRule="auto"/>
        <w:ind w:left="708"/>
        <w:rPr>
          <w:rFonts w:ascii="Arial" w:eastAsia="Times New Roman" w:hAnsi="Arial" w:cs="Arial"/>
          <w:szCs w:val="20"/>
          <w:lang w:eastAsia="pl-PL"/>
        </w:rPr>
      </w:pPr>
    </w:p>
    <w:p w14:paraId="549B96C6" w14:textId="77777777" w:rsidR="006B62D5" w:rsidRPr="006B62D5" w:rsidRDefault="006B62D5" w:rsidP="006B62D5">
      <w:pPr>
        <w:pStyle w:val="Akapitzlist"/>
        <w:numPr>
          <w:ilvl w:val="0"/>
          <w:numId w:val="41"/>
        </w:numPr>
        <w:tabs>
          <w:tab w:val="left" w:pos="360"/>
          <w:tab w:val="num" w:pos="72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6B62D5">
        <w:rPr>
          <w:rFonts w:ascii="Arial" w:eastAsia="Times New Roman" w:hAnsi="Arial" w:cs="Arial"/>
          <w:spacing w:val="12"/>
          <w:szCs w:val="20"/>
          <w:lang w:eastAsia="pl-PL"/>
        </w:rPr>
        <w:t>uzyskiwania i odbioru wszelkich informacji i zaświadczeń o udzielonych Mocodawcy kredytach/pożyczkach;</w:t>
      </w:r>
    </w:p>
    <w:p w14:paraId="6FF41D2B" w14:textId="77777777" w:rsidR="006B62D5" w:rsidRPr="006B62D5" w:rsidRDefault="006B62D5" w:rsidP="006B62D5">
      <w:pPr>
        <w:spacing w:after="0" w:line="240" w:lineRule="auto"/>
        <w:ind w:left="708"/>
        <w:rPr>
          <w:rFonts w:ascii="Arial" w:eastAsia="Times New Roman" w:hAnsi="Arial" w:cs="Arial"/>
          <w:lang w:eastAsia="pl-PL"/>
        </w:rPr>
      </w:pPr>
    </w:p>
    <w:p w14:paraId="69F82DD3" w14:textId="77777777" w:rsidR="00E512E6" w:rsidRDefault="006B62D5" w:rsidP="00E512E6">
      <w:pPr>
        <w:pStyle w:val="Akapitzlist"/>
        <w:numPr>
          <w:ilvl w:val="0"/>
          <w:numId w:val="41"/>
        </w:numPr>
        <w:tabs>
          <w:tab w:val="num" w:pos="72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lang w:eastAsia="pl-PL"/>
        </w:rPr>
      </w:pPr>
      <w:r w:rsidRPr="006B62D5">
        <w:rPr>
          <w:rFonts w:ascii="Arial" w:eastAsia="Times New Roman" w:hAnsi="Arial" w:cs="Arial"/>
          <w:spacing w:val="12"/>
          <w:lang w:eastAsia="pl-PL"/>
        </w:rPr>
        <w:t>otwierania i zamykania rachunków bankowych niezbędnych do obsługi kredytu/pożyczki, a także do wskazywania dowolnych rachunków bankowych Mocodawcy jako właściwych do spłaty należności z tytułu kredytu/pożyczki;</w:t>
      </w:r>
    </w:p>
    <w:p w14:paraId="19F9BD96" w14:textId="77777777" w:rsidR="00E512E6" w:rsidRPr="00E512E6" w:rsidRDefault="00E512E6" w:rsidP="00E512E6">
      <w:pPr>
        <w:pStyle w:val="Akapitzlist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40F41A99" w14:textId="382624C9" w:rsidR="003E795C" w:rsidRPr="00E512E6" w:rsidRDefault="00EB15A6" w:rsidP="00E512E6">
      <w:pPr>
        <w:pStyle w:val="Akapitzlist"/>
        <w:numPr>
          <w:ilvl w:val="0"/>
          <w:numId w:val="41"/>
        </w:numPr>
        <w:tabs>
          <w:tab w:val="num" w:pos="720"/>
        </w:tabs>
        <w:spacing w:after="0" w:line="240" w:lineRule="auto"/>
        <w:ind w:right="6"/>
        <w:jc w:val="both"/>
        <w:rPr>
          <w:rFonts w:ascii="Arial" w:eastAsia="Times New Roman" w:hAnsi="Arial" w:cs="Arial"/>
          <w:spacing w:val="12"/>
          <w:lang w:eastAsia="pl-PL"/>
        </w:rPr>
      </w:pPr>
      <w:r w:rsidRPr="00E512E6">
        <w:rPr>
          <w:rFonts w:ascii="Arial" w:eastAsia="Times New Roman" w:hAnsi="Arial" w:cs="Arial"/>
          <w:spacing w:val="12"/>
          <w:szCs w:val="20"/>
          <w:lang w:eastAsia="pl-PL"/>
        </w:rPr>
        <w:t xml:space="preserve">uzyskiwania </w:t>
      </w:r>
      <w:r w:rsidR="003E795C" w:rsidRPr="00E512E6">
        <w:rPr>
          <w:rFonts w:ascii="Arial" w:eastAsia="Times New Roman" w:hAnsi="Arial" w:cs="Arial"/>
          <w:spacing w:val="12"/>
          <w:szCs w:val="20"/>
          <w:lang w:eastAsia="pl-PL"/>
        </w:rPr>
        <w:t>informacji objętych tajemnicą bankową</w:t>
      </w:r>
      <w:r w:rsidRPr="00E512E6">
        <w:rPr>
          <w:rFonts w:ascii="Arial" w:eastAsia="Times New Roman" w:hAnsi="Arial" w:cs="Arial"/>
          <w:spacing w:val="12"/>
          <w:szCs w:val="20"/>
          <w:lang w:eastAsia="pl-PL"/>
        </w:rPr>
        <w:t xml:space="preserve"> związanych </w:t>
      </w:r>
      <w:r w:rsidR="00E512E6">
        <w:rPr>
          <w:rFonts w:ascii="Arial" w:eastAsia="Times New Roman" w:hAnsi="Arial" w:cs="Arial"/>
          <w:spacing w:val="12"/>
          <w:szCs w:val="20"/>
          <w:lang w:eastAsia="pl-PL"/>
        </w:rPr>
        <w:br/>
      </w:r>
      <w:r w:rsidRPr="00E512E6">
        <w:rPr>
          <w:rFonts w:ascii="Arial" w:eastAsia="Times New Roman" w:hAnsi="Arial" w:cs="Arial"/>
          <w:spacing w:val="12"/>
          <w:szCs w:val="20"/>
          <w:lang w:eastAsia="pl-PL"/>
        </w:rPr>
        <w:t xml:space="preserve">z udzieleniem i obsługą kredytów/pożyczek Mocodawcy, w tym </w:t>
      </w:r>
      <w:r w:rsidR="003E795C" w:rsidRPr="00E512E6">
        <w:rPr>
          <w:rFonts w:ascii="Arial" w:eastAsia="Times New Roman" w:hAnsi="Arial" w:cs="Arial"/>
          <w:spacing w:val="12"/>
          <w:szCs w:val="20"/>
          <w:lang w:eastAsia="pl-PL"/>
        </w:rPr>
        <w:t>zapoznania się z tr</w:t>
      </w:r>
      <w:r w:rsidR="006F3A7A" w:rsidRPr="00E512E6">
        <w:rPr>
          <w:rFonts w:ascii="Arial" w:eastAsia="Times New Roman" w:hAnsi="Arial" w:cs="Arial"/>
          <w:spacing w:val="12"/>
          <w:szCs w:val="20"/>
          <w:lang w:eastAsia="pl-PL"/>
        </w:rPr>
        <w:t xml:space="preserve">eścią umów </w:t>
      </w:r>
      <w:r w:rsidR="006B62D5" w:rsidRPr="00E512E6">
        <w:rPr>
          <w:rFonts w:ascii="Arial" w:eastAsia="Times New Roman" w:hAnsi="Arial" w:cs="Arial"/>
          <w:spacing w:val="12"/>
          <w:szCs w:val="20"/>
          <w:lang w:eastAsia="pl-PL"/>
        </w:rPr>
        <w:t xml:space="preserve">kredytów/pożyczek </w:t>
      </w:r>
      <w:r w:rsidR="003E795C" w:rsidRPr="00E512E6">
        <w:rPr>
          <w:rFonts w:ascii="Arial" w:eastAsia="Times New Roman" w:hAnsi="Arial" w:cs="Arial"/>
          <w:spacing w:val="12"/>
          <w:szCs w:val="20"/>
          <w:lang w:eastAsia="pl-PL"/>
        </w:rPr>
        <w:t>podpisanych przez Mocodawcę</w:t>
      </w:r>
      <w:r w:rsidRPr="00E512E6">
        <w:rPr>
          <w:rFonts w:ascii="Arial" w:eastAsia="Times New Roman" w:hAnsi="Arial" w:cs="Arial"/>
          <w:spacing w:val="12"/>
          <w:szCs w:val="20"/>
          <w:lang w:eastAsia="pl-PL"/>
        </w:rPr>
        <w:t xml:space="preserve">; </w:t>
      </w:r>
      <w:r w:rsidR="003E795C" w:rsidRPr="00E512E6">
        <w:rPr>
          <w:rFonts w:ascii="Arial" w:eastAsia="Times New Roman" w:hAnsi="Arial" w:cs="Arial"/>
          <w:spacing w:val="12"/>
          <w:szCs w:val="20"/>
          <w:lang w:eastAsia="pl-PL"/>
        </w:rPr>
        <w:t>Mocodawca upoważnia</w:t>
      </w:r>
      <w:r w:rsidR="003F689E" w:rsidRPr="00E512E6">
        <w:rPr>
          <w:rFonts w:ascii="Arial" w:eastAsia="Times New Roman" w:hAnsi="Arial" w:cs="Arial"/>
          <w:spacing w:val="12"/>
          <w:szCs w:val="20"/>
          <w:lang w:eastAsia="pl-PL"/>
        </w:rPr>
        <w:t xml:space="preserve"> </w:t>
      </w:r>
      <w:r w:rsidRPr="00E512E6">
        <w:rPr>
          <w:rFonts w:ascii="Arial" w:eastAsia="Times New Roman" w:hAnsi="Arial" w:cs="Arial"/>
          <w:spacing w:val="12"/>
          <w:szCs w:val="20"/>
          <w:lang w:eastAsia="pl-PL"/>
        </w:rPr>
        <w:t xml:space="preserve">bank udzielający kredytu/pożyczki Mocodawcy </w:t>
      </w:r>
      <w:r w:rsidR="003F689E" w:rsidRPr="00E512E6">
        <w:rPr>
          <w:rFonts w:ascii="Arial" w:eastAsia="Times New Roman" w:hAnsi="Arial" w:cs="Arial"/>
          <w:spacing w:val="12"/>
          <w:szCs w:val="20"/>
          <w:lang w:eastAsia="pl-PL"/>
        </w:rPr>
        <w:t>a</w:t>
      </w:r>
      <w:r w:rsidR="003E795C" w:rsidRPr="00E512E6">
        <w:rPr>
          <w:rFonts w:ascii="Arial" w:eastAsia="Times New Roman" w:hAnsi="Arial" w:cs="Arial"/>
          <w:spacing w:val="12"/>
          <w:szCs w:val="20"/>
          <w:lang w:eastAsia="pl-PL"/>
        </w:rPr>
        <w:t>– w trybie art. 104 ust. 3 ustawy Prawo bankowe – do udzielenia informacji pełnomocnikowi w zakresie</w:t>
      </w:r>
      <w:r w:rsidRPr="00E512E6">
        <w:rPr>
          <w:rFonts w:ascii="Arial" w:eastAsia="Times New Roman" w:hAnsi="Arial" w:cs="Arial"/>
          <w:spacing w:val="12"/>
          <w:szCs w:val="20"/>
          <w:lang w:eastAsia="pl-PL"/>
        </w:rPr>
        <w:t xml:space="preserve">  udzielenia i obsługi kredytów/pożyczek Mocodawcy</w:t>
      </w:r>
      <w:r w:rsidR="00E512E6" w:rsidRPr="00E512E6">
        <w:rPr>
          <w:rFonts w:ascii="Arial" w:eastAsia="Times New Roman" w:hAnsi="Arial" w:cs="Arial"/>
          <w:spacing w:val="12"/>
          <w:szCs w:val="20"/>
          <w:lang w:eastAsia="pl-PL"/>
        </w:rPr>
        <w:t>;</w:t>
      </w:r>
      <w:r w:rsidRPr="00E512E6">
        <w:rPr>
          <w:rFonts w:ascii="Arial" w:eastAsia="Times New Roman" w:hAnsi="Arial" w:cs="Arial"/>
          <w:spacing w:val="12"/>
          <w:szCs w:val="20"/>
          <w:lang w:eastAsia="pl-PL"/>
        </w:rPr>
        <w:t xml:space="preserve"> </w:t>
      </w:r>
    </w:p>
    <w:p w14:paraId="1C437D75" w14:textId="77777777" w:rsidR="00F6236E" w:rsidRDefault="00F6236E" w:rsidP="006B62D5">
      <w:pPr>
        <w:numPr>
          <w:ilvl w:val="0"/>
          <w:numId w:val="41"/>
        </w:numPr>
        <w:tabs>
          <w:tab w:val="left" w:pos="9072"/>
        </w:tabs>
        <w:spacing w:before="120" w:after="0" w:line="23" w:lineRule="atLeast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4D6E81">
        <w:rPr>
          <w:rFonts w:ascii="Arial" w:eastAsia="Times New Roman" w:hAnsi="Arial" w:cs="Arial"/>
          <w:spacing w:val="12"/>
          <w:szCs w:val="20"/>
          <w:lang w:eastAsia="pl-PL"/>
        </w:rPr>
        <w:lastRenderedPageBreak/>
        <w:t xml:space="preserve">dokonywania innych czynności faktycznych i prawnych, składania i odbioru wszelkich oświadczeń woli i wiedzy (przekazywania informacji), wysyłania i odbioru wszelkiej korespondencji  związanej z czynnościami, o których mowa powyżej. </w:t>
      </w:r>
    </w:p>
    <w:p w14:paraId="56FA7F89" w14:textId="77777777" w:rsidR="003E795C" w:rsidRPr="004D6E81" w:rsidRDefault="003E795C" w:rsidP="003F689E">
      <w:pPr>
        <w:tabs>
          <w:tab w:val="left" w:pos="9072"/>
        </w:tabs>
        <w:spacing w:before="120" w:after="0" w:line="23" w:lineRule="atLeast"/>
        <w:ind w:left="360"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005FFBF3" w14:textId="77777777" w:rsidR="004D6E81" w:rsidRPr="004D6E81" w:rsidRDefault="004D6E81" w:rsidP="004D6E81">
      <w:p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7D51488E" w14:textId="77777777" w:rsidR="004D6E81" w:rsidRPr="004D6E81" w:rsidRDefault="004D6E81" w:rsidP="004D6E81">
      <w:p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  <w:r w:rsidRPr="004D6E81">
        <w:rPr>
          <w:rFonts w:ascii="Arial" w:eastAsia="Times New Roman" w:hAnsi="Arial" w:cs="Arial"/>
          <w:spacing w:val="12"/>
          <w:szCs w:val="20"/>
          <w:lang w:eastAsia="pl-PL"/>
        </w:rPr>
        <w:t>Pełnomocnictwo podlega prawu polskiemu, a jego odwołanie przez Mocodawcę wymaga pisemnego oświadczenia i jest skuteczne wobec Banku począwszy od następnego dnia roboczego po dniu jego doręczenia do Banku.</w:t>
      </w:r>
    </w:p>
    <w:p w14:paraId="32596108" w14:textId="77777777" w:rsidR="004D6E81" w:rsidRPr="004D6E81" w:rsidRDefault="004D6E81" w:rsidP="004D6E81">
      <w:p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29EC31EB" w14:textId="77777777" w:rsidR="004D6E81" w:rsidRPr="004D6E81" w:rsidRDefault="004D6E81" w:rsidP="004D6E81">
      <w:p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6543DF2F" w14:textId="77777777" w:rsidR="004D6E81" w:rsidRPr="004D6E81" w:rsidRDefault="004D6E81" w:rsidP="004D6E81">
      <w:pPr>
        <w:tabs>
          <w:tab w:val="left" w:pos="9072"/>
        </w:tabs>
        <w:spacing w:after="0" w:line="240" w:lineRule="auto"/>
        <w:ind w:right="290"/>
        <w:jc w:val="both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77D5ED9B" w14:textId="77777777" w:rsidR="004D6E81" w:rsidRPr="004D6E81" w:rsidRDefault="004D6E81" w:rsidP="004D6E81">
      <w:pPr>
        <w:tabs>
          <w:tab w:val="left" w:pos="9072"/>
        </w:tabs>
        <w:spacing w:after="0" w:line="240" w:lineRule="auto"/>
        <w:ind w:left="4536" w:right="290"/>
        <w:jc w:val="center"/>
        <w:rPr>
          <w:rFonts w:ascii="Arial" w:eastAsia="Times New Roman" w:hAnsi="Arial" w:cs="Arial"/>
          <w:spacing w:val="12"/>
          <w:szCs w:val="20"/>
          <w:lang w:eastAsia="pl-PL"/>
        </w:rPr>
      </w:pPr>
      <w:r w:rsidRPr="004D6E81">
        <w:rPr>
          <w:rFonts w:ascii="Arial" w:eastAsia="Times New Roman" w:hAnsi="Arial" w:cs="Arial"/>
          <w:spacing w:val="12"/>
          <w:szCs w:val="20"/>
          <w:lang w:eastAsia="pl-PL"/>
        </w:rPr>
        <w:t>_________________________________</w:t>
      </w:r>
    </w:p>
    <w:p w14:paraId="650943D9" w14:textId="77777777" w:rsidR="004D6E81" w:rsidRPr="004D6E81" w:rsidRDefault="004D6E81" w:rsidP="004D6E81">
      <w:pPr>
        <w:tabs>
          <w:tab w:val="left" w:pos="9072"/>
        </w:tabs>
        <w:spacing w:after="0" w:line="240" w:lineRule="auto"/>
        <w:ind w:left="4536" w:right="290"/>
        <w:jc w:val="center"/>
        <w:rPr>
          <w:rFonts w:ascii="Arial" w:eastAsia="Times New Roman" w:hAnsi="Arial" w:cs="Arial"/>
          <w:spacing w:val="12"/>
          <w:szCs w:val="20"/>
          <w:lang w:eastAsia="pl-PL"/>
        </w:rPr>
      </w:pPr>
    </w:p>
    <w:p w14:paraId="2F7CD571" w14:textId="77777777" w:rsidR="004D6E81" w:rsidRPr="004D6E81" w:rsidRDefault="004D6E81" w:rsidP="004D6E81">
      <w:pPr>
        <w:tabs>
          <w:tab w:val="left" w:pos="9072"/>
        </w:tabs>
        <w:spacing w:after="0" w:line="240" w:lineRule="auto"/>
        <w:ind w:left="4536" w:right="290"/>
        <w:jc w:val="center"/>
        <w:rPr>
          <w:rFonts w:ascii="Arial" w:eastAsia="Times New Roman" w:hAnsi="Arial" w:cs="Arial"/>
          <w:spacing w:val="12"/>
          <w:szCs w:val="20"/>
          <w:lang w:eastAsia="pl-PL"/>
        </w:rPr>
      </w:pPr>
      <w:r w:rsidRPr="004D6E81">
        <w:rPr>
          <w:rFonts w:ascii="Arial" w:eastAsia="Times New Roman" w:hAnsi="Arial" w:cs="Arial"/>
          <w:spacing w:val="12"/>
          <w:szCs w:val="20"/>
          <w:lang w:eastAsia="pl-PL"/>
        </w:rPr>
        <w:t>[podpis Mocodawcy]</w:t>
      </w:r>
    </w:p>
    <w:p w14:paraId="69669F48" w14:textId="77777777" w:rsidR="004D6E81" w:rsidRDefault="004D6E81" w:rsidP="000B737C">
      <w:pPr>
        <w:spacing w:before="100" w:beforeAutospacing="1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F98771" w14:textId="77777777" w:rsidR="004D6E81" w:rsidRDefault="004D6E81" w:rsidP="000B737C">
      <w:pPr>
        <w:spacing w:before="100" w:beforeAutospacing="1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F36E1D" w14:textId="77777777" w:rsidR="00E464F4" w:rsidRDefault="00E464F4" w:rsidP="000B737C">
      <w:pPr>
        <w:spacing w:before="100" w:beforeAutospacing="1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6E857" w14:textId="77777777" w:rsidR="00736A6B" w:rsidRPr="00EE7983" w:rsidRDefault="00736A6B" w:rsidP="00637730">
      <w:pPr>
        <w:spacing w:line="240" w:lineRule="auto"/>
      </w:pPr>
    </w:p>
    <w:sectPr w:rsidR="00736A6B" w:rsidRPr="00EE7983" w:rsidSect="000B7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188AF" w14:textId="77777777" w:rsidR="00E71F32" w:rsidRDefault="00E71F32" w:rsidP="00205119">
      <w:pPr>
        <w:spacing w:after="0" w:line="240" w:lineRule="auto"/>
      </w:pPr>
      <w:r>
        <w:separator/>
      </w:r>
    </w:p>
  </w:endnote>
  <w:endnote w:type="continuationSeparator" w:id="0">
    <w:p w14:paraId="6E80C8BD" w14:textId="77777777" w:rsidR="00E71F32" w:rsidRDefault="00E71F32" w:rsidP="0020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2291950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FD031" w14:textId="77777777" w:rsidR="00D97DE5" w:rsidRDefault="00D97D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225062"/>
      <w:docPartObj>
        <w:docPartGallery w:val="Page Numbers (Bottom of Page)"/>
        <w:docPartUnique/>
      </w:docPartObj>
    </w:sdtPr>
    <w:sdtEndPr/>
    <w:sdtContent>
      <w:p w14:paraId="4CFEF527" w14:textId="170C48B9" w:rsidR="00205119" w:rsidRDefault="0020511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CC9">
          <w:rPr>
            <w:noProof/>
          </w:rPr>
          <w:t>3</w:t>
        </w:r>
        <w:r>
          <w:fldChar w:fldCharType="end"/>
        </w:r>
      </w:p>
    </w:sdtContent>
  </w:sdt>
  <w:p w14:paraId="6C0FB913" w14:textId="77777777" w:rsidR="00205119" w:rsidRDefault="0020511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1E5A2" w14:textId="77777777" w:rsidR="00D97DE5" w:rsidRDefault="00D97D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CC0C0" w14:textId="77777777" w:rsidR="00E71F32" w:rsidRDefault="00E71F32" w:rsidP="00205119">
      <w:pPr>
        <w:spacing w:after="0" w:line="240" w:lineRule="auto"/>
      </w:pPr>
      <w:r>
        <w:separator/>
      </w:r>
    </w:p>
  </w:footnote>
  <w:footnote w:type="continuationSeparator" w:id="0">
    <w:p w14:paraId="3A39BC91" w14:textId="77777777" w:rsidR="00E71F32" w:rsidRDefault="00E71F32" w:rsidP="00205119">
      <w:pPr>
        <w:spacing w:after="0" w:line="240" w:lineRule="auto"/>
      </w:pPr>
      <w:r>
        <w:continuationSeparator/>
      </w:r>
    </w:p>
  </w:footnote>
  <w:footnote w:id="1">
    <w:p w14:paraId="3C735883" w14:textId="589E25F7" w:rsidR="006B62D5" w:rsidRDefault="006B62D5" w:rsidP="006B62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Pełnomocnictwo zawiera przykładowo określony zakres umocowania pełnomocnika do działania w imieniu Mocodawcy – kredytobiorcy/pożyczkobiorcy. Zakres ten może być modyfikowany w zależności od woli Mocodawcy, poprzez wykreślenie punktów lub ich poszczególnych fragmentów, które nie powinny mieć w danym przypadku zastosowania. </w:t>
      </w:r>
    </w:p>
    <w:p w14:paraId="3017802B" w14:textId="77777777" w:rsidR="006B62D5" w:rsidRDefault="006B62D5" w:rsidP="006B62D5">
      <w:pPr>
        <w:pStyle w:val="Tekstprzypisudolnego"/>
        <w:jc w:val="both"/>
      </w:pPr>
    </w:p>
  </w:footnote>
  <w:footnote w:id="2">
    <w:p w14:paraId="109CBEA7" w14:textId="77777777" w:rsidR="006B62D5" w:rsidRDefault="006B62D5" w:rsidP="006B62D5">
      <w:pPr>
        <w:pStyle w:val="Tekstprzypisudolnego"/>
      </w:pPr>
      <w:r>
        <w:rPr>
          <w:rStyle w:val="Odwoanieprzypisudolnego"/>
        </w:rPr>
        <w:footnoteRef/>
      </w:r>
      <w:r>
        <w:t xml:space="preserve"> Ten zakres umocowania wymaga zachowania co najmniej formy z podpisami notarialnie poświadczonymi, a jeżeli hipoteka jest ustanawiania w formie aktu notarialnego, pełnomocnictwo musi mieć tożsamą formę.</w:t>
      </w:r>
    </w:p>
  </w:footnote>
  <w:footnote w:id="3">
    <w:p w14:paraId="684AB5A7" w14:textId="77777777" w:rsidR="006B62D5" w:rsidRDefault="006B62D5" w:rsidP="006B62D5">
      <w:pPr>
        <w:pStyle w:val="Tekstprzypisudolnego"/>
      </w:pPr>
      <w:r>
        <w:rPr>
          <w:rStyle w:val="Odwoanieprzypisudolnego"/>
        </w:rPr>
        <w:footnoteRef/>
      </w:r>
      <w:r>
        <w:t xml:space="preserve"> Pełnomocnictwo, obejmujące ten zakres umocowania, musi mieć zawsze formę aktu notarialnego.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73E3E" w14:textId="77777777" w:rsidR="00D97DE5" w:rsidRDefault="00D97D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9268F" w14:textId="473BD75C" w:rsidR="000B737C" w:rsidRPr="00637730" w:rsidRDefault="000B737C" w:rsidP="000B737C">
    <w:pPr>
      <w:pStyle w:val="Nagwek"/>
      <w:jc w:val="right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614AA" w14:textId="1E8ACCCE" w:rsidR="000B737C" w:rsidRPr="00637730" w:rsidRDefault="000B737C" w:rsidP="000B737C">
    <w:pPr>
      <w:pStyle w:val="Nagwek"/>
      <w:rPr>
        <w:b/>
        <w:sz w:val="24"/>
        <w:szCs w:val="24"/>
      </w:rPr>
    </w:pPr>
    <w:r>
      <w:t xml:space="preserve">   </w:t>
    </w:r>
    <w:r w:rsidRPr="000B737C">
      <w:t xml:space="preserve">              </w:t>
    </w:r>
    <w:r>
      <w:t xml:space="preserve">                                                                  </w:t>
    </w:r>
    <w:r w:rsidRPr="000B737C">
      <w:rPr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4BC"/>
    <w:multiLevelType w:val="hybridMultilevel"/>
    <w:tmpl w:val="653AD0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7B8"/>
    <w:multiLevelType w:val="hybridMultilevel"/>
    <w:tmpl w:val="503A2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35F"/>
    <w:multiLevelType w:val="hybridMultilevel"/>
    <w:tmpl w:val="95929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67738"/>
    <w:multiLevelType w:val="hybridMultilevel"/>
    <w:tmpl w:val="5674F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7EA3"/>
    <w:multiLevelType w:val="hybridMultilevel"/>
    <w:tmpl w:val="4A4213CC"/>
    <w:lvl w:ilvl="0" w:tplc="6C24220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97CDD"/>
    <w:multiLevelType w:val="hybridMultilevel"/>
    <w:tmpl w:val="058C3844"/>
    <w:lvl w:ilvl="0" w:tplc="DF08F1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35D9"/>
    <w:multiLevelType w:val="multilevel"/>
    <w:tmpl w:val="6378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B2028"/>
    <w:multiLevelType w:val="hybridMultilevel"/>
    <w:tmpl w:val="24B23A60"/>
    <w:lvl w:ilvl="0" w:tplc="85405BE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C134F3"/>
    <w:multiLevelType w:val="hybridMultilevel"/>
    <w:tmpl w:val="61B49012"/>
    <w:lvl w:ilvl="0" w:tplc="8EA00C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25D49"/>
    <w:multiLevelType w:val="hybridMultilevel"/>
    <w:tmpl w:val="44748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E4FA6"/>
    <w:multiLevelType w:val="hybridMultilevel"/>
    <w:tmpl w:val="CA9A3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91223"/>
    <w:multiLevelType w:val="hybridMultilevel"/>
    <w:tmpl w:val="9118C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15326"/>
    <w:multiLevelType w:val="hybridMultilevel"/>
    <w:tmpl w:val="F5A20E1E"/>
    <w:lvl w:ilvl="0" w:tplc="D4E62C4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F510D"/>
    <w:multiLevelType w:val="hybridMultilevel"/>
    <w:tmpl w:val="2A461CB4"/>
    <w:lvl w:ilvl="0" w:tplc="9580E8BE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2CB1CE4"/>
    <w:multiLevelType w:val="hybridMultilevel"/>
    <w:tmpl w:val="0DA4BB02"/>
    <w:lvl w:ilvl="0" w:tplc="D73217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F451B"/>
    <w:multiLevelType w:val="hybridMultilevel"/>
    <w:tmpl w:val="D0502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F50B08"/>
    <w:multiLevelType w:val="hybridMultilevel"/>
    <w:tmpl w:val="812CEEFC"/>
    <w:lvl w:ilvl="0" w:tplc="DD549BCC">
      <w:start w:val="3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4C31BC"/>
    <w:multiLevelType w:val="hybridMultilevel"/>
    <w:tmpl w:val="533C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5665A"/>
    <w:multiLevelType w:val="hybridMultilevel"/>
    <w:tmpl w:val="5F500FBE"/>
    <w:lvl w:ilvl="0" w:tplc="88C09EA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764046"/>
    <w:multiLevelType w:val="hybridMultilevel"/>
    <w:tmpl w:val="BA0E5CF6"/>
    <w:lvl w:ilvl="0" w:tplc="0AC0B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BC8"/>
    <w:multiLevelType w:val="hybridMultilevel"/>
    <w:tmpl w:val="32E61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70BC9"/>
    <w:multiLevelType w:val="hybridMultilevel"/>
    <w:tmpl w:val="46A80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5759F"/>
    <w:multiLevelType w:val="hybridMultilevel"/>
    <w:tmpl w:val="63540E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D510F"/>
    <w:multiLevelType w:val="hybridMultilevel"/>
    <w:tmpl w:val="E3000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31D01"/>
    <w:multiLevelType w:val="hybridMultilevel"/>
    <w:tmpl w:val="533C8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B23E0"/>
    <w:multiLevelType w:val="hybridMultilevel"/>
    <w:tmpl w:val="94F610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95878"/>
    <w:multiLevelType w:val="hybridMultilevel"/>
    <w:tmpl w:val="25BA93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2177CD"/>
    <w:multiLevelType w:val="hybridMultilevel"/>
    <w:tmpl w:val="A802C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53044"/>
    <w:multiLevelType w:val="hybridMultilevel"/>
    <w:tmpl w:val="9BB4B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407D9"/>
    <w:multiLevelType w:val="hybridMultilevel"/>
    <w:tmpl w:val="7DA2229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835277"/>
    <w:multiLevelType w:val="hybridMultilevel"/>
    <w:tmpl w:val="B90A2B9A"/>
    <w:lvl w:ilvl="0" w:tplc="88C09E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07D77"/>
    <w:multiLevelType w:val="hybridMultilevel"/>
    <w:tmpl w:val="7DC6725A"/>
    <w:lvl w:ilvl="0" w:tplc="1886205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6975B2"/>
    <w:multiLevelType w:val="hybridMultilevel"/>
    <w:tmpl w:val="67E2A642"/>
    <w:lvl w:ilvl="0" w:tplc="FEA46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D6CE0"/>
    <w:multiLevelType w:val="hybridMultilevel"/>
    <w:tmpl w:val="104CA7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C445A"/>
    <w:multiLevelType w:val="hybridMultilevel"/>
    <w:tmpl w:val="994A3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C00DA"/>
    <w:multiLevelType w:val="hybridMultilevel"/>
    <w:tmpl w:val="5C26BB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04D93"/>
    <w:multiLevelType w:val="hybridMultilevel"/>
    <w:tmpl w:val="1C181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B68D7"/>
    <w:multiLevelType w:val="hybridMultilevel"/>
    <w:tmpl w:val="533C8C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6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4"/>
  </w:num>
  <w:num w:numId="16">
    <w:abstractNumId w:val="22"/>
  </w:num>
  <w:num w:numId="17">
    <w:abstractNumId w:val="2"/>
  </w:num>
  <w:num w:numId="18">
    <w:abstractNumId w:val="15"/>
  </w:num>
  <w:num w:numId="19">
    <w:abstractNumId w:val="13"/>
  </w:num>
  <w:num w:numId="20">
    <w:abstractNumId w:val="34"/>
  </w:num>
  <w:num w:numId="21">
    <w:abstractNumId w:val="25"/>
  </w:num>
  <w:num w:numId="22">
    <w:abstractNumId w:val="27"/>
  </w:num>
  <w:num w:numId="23">
    <w:abstractNumId w:val="21"/>
  </w:num>
  <w:num w:numId="24">
    <w:abstractNumId w:val="11"/>
  </w:num>
  <w:num w:numId="25">
    <w:abstractNumId w:val="33"/>
  </w:num>
  <w:num w:numId="26">
    <w:abstractNumId w:val="3"/>
  </w:num>
  <w:num w:numId="27">
    <w:abstractNumId w:val="35"/>
  </w:num>
  <w:num w:numId="28">
    <w:abstractNumId w:val="28"/>
  </w:num>
  <w:num w:numId="29">
    <w:abstractNumId w:val="26"/>
  </w:num>
  <w:num w:numId="30">
    <w:abstractNumId w:val="24"/>
  </w:num>
  <w:num w:numId="31">
    <w:abstractNumId w:val="32"/>
  </w:num>
  <w:num w:numId="32">
    <w:abstractNumId w:val="37"/>
  </w:num>
  <w:num w:numId="33">
    <w:abstractNumId w:val="29"/>
  </w:num>
  <w:num w:numId="34">
    <w:abstractNumId w:val="18"/>
  </w:num>
  <w:num w:numId="35">
    <w:abstractNumId w:val="30"/>
  </w:num>
  <w:num w:numId="36">
    <w:abstractNumId w:val="1"/>
  </w:num>
  <w:num w:numId="37">
    <w:abstractNumId w:val="6"/>
  </w:num>
  <w:num w:numId="38">
    <w:abstractNumId w:val="0"/>
  </w:num>
  <w:num w:numId="39">
    <w:abstractNumId w:val="2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2C"/>
    <w:rsid w:val="00065BC1"/>
    <w:rsid w:val="000A64EF"/>
    <w:rsid w:val="000B737C"/>
    <w:rsid w:val="00147CC9"/>
    <w:rsid w:val="00205119"/>
    <w:rsid w:val="0027441F"/>
    <w:rsid w:val="00280C2E"/>
    <w:rsid w:val="002C3426"/>
    <w:rsid w:val="003102D2"/>
    <w:rsid w:val="003A4784"/>
    <w:rsid w:val="003E795C"/>
    <w:rsid w:val="003F689E"/>
    <w:rsid w:val="004352F1"/>
    <w:rsid w:val="004427DA"/>
    <w:rsid w:val="00454731"/>
    <w:rsid w:val="004860EE"/>
    <w:rsid w:val="004A35C4"/>
    <w:rsid w:val="004B12FE"/>
    <w:rsid w:val="004B16DD"/>
    <w:rsid w:val="004B3706"/>
    <w:rsid w:val="004C7F89"/>
    <w:rsid w:val="004D6E81"/>
    <w:rsid w:val="00514FCD"/>
    <w:rsid w:val="00527A95"/>
    <w:rsid w:val="005843B9"/>
    <w:rsid w:val="005C77FD"/>
    <w:rsid w:val="005E6284"/>
    <w:rsid w:val="005F3C56"/>
    <w:rsid w:val="00637730"/>
    <w:rsid w:val="006419EF"/>
    <w:rsid w:val="00646E8E"/>
    <w:rsid w:val="006B62D5"/>
    <w:rsid w:val="006D49FE"/>
    <w:rsid w:val="006E1D72"/>
    <w:rsid w:val="006F3A7A"/>
    <w:rsid w:val="007235C8"/>
    <w:rsid w:val="00736A6B"/>
    <w:rsid w:val="00757157"/>
    <w:rsid w:val="007A724D"/>
    <w:rsid w:val="007F71A7"/>
    <w:rsid w:val="008803C6"/>
    <w:rsid w:val="00882155"/>
    <w:rsid w:val="00901BE4"/>
    <w:rsid w:val="00915B1F"/>
    <w:rsid w:val="009C6455"/>
    <w:rsid w:val="00A24756"/>
    <w:rsid w:val="00A82575"/>
    <w:rsid w:val="00AA7AFE"/>
    <w:rsid w:val="00AB1489"/>
    <w:rsid w:val="00AC5CB3"/>
    <w:rsid w:val="00AE0C38"/>
    <w:rsid w:val="00AF6084"/>
    <w:rsid w:val="00B350EE"/>
    <w:rsid w:val="00B53BE9"/>
    <w:rsid w:val="00B72CB7"/>
    <w:rsid w:val="00B831A2"/>
    <w:rsid w:val="00B91611"/>
    <w:rsid w:val="00BC117B"/>
    <w:rsid w:val="00BD3D1A"/>
    <w:rsid w:val="00BF35E5"/>
    <w:rsid w:val="00C01F5A"/>
    <w:rsid w:val="00C60D91"/>
    <w:rsid w:val="00C61C42"/>
    <w:rsid w:val="00CB17C4"/>
    <w:rsid w:val="00CB72A2"/>
    <w:rsid w:val="00D11C30"/>
    <w:rsid w:val="00D13D00"/>
    <w:rsid w:val="00D55A9F"/>
    <w:rsid w:val="00D92D2F"/>
    <w:rsid w:val="00D97DE5"/>
    <w:rsid w:val="00DA7788"/>
    <w:rsid w:val="00DB4470"/>
    <w:rsid w:val="00DD452C"/>
    <w:rsid w:val="00E05E53"/>
    <w:rsid w:val="00E464F4"/>
    <w:rsid w:val="00E46BD5"/>
    <w:rsid w:val="00E512E6"/>
    <w:rsid w:val="00E52CCB"/>
    <w:rsid w:val="00E71F32"/>
    <w:rsid w:val="00EA028E"/>
    <w:rsid w:val="00EB15A6"/>
    <w:rsid w:val="00EB54CF"/>
    <w:rsid w:val="00EC4482"/>
    <w:rsid w:val="00ED2CA3"/>
    <w:rsid w:val="00EE1343"/>
    <w:rsid w:val="00EE7983"/>
    <w:rsid w:val="00F06EE2"/>
    <w:rsid w:val="00F27710"/>
    <w:rsid w:val="00F53B58"/>
    <w:rsid w:val="00F6236E"/>
    <w:rsid w:val="00F670D0"/>
    <w:rsid w:val="00FA6FC3"/>
    <w:rsid w:val="00FE463C"/>
    <w:rsid w:val="00FF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F7E76"/>
  <w15:chartTrackingRefBased/>
  <w15:docId w15:val="{C2C78870-C64E-4575-807D-E07AE771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72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119"/>
  </w:style>
  <w:style w:type="paragraph" w:styleId="Stopka">
    <w:name w:val="footer"/>
    <w:basedOn w:val="Normalny"/>
    <w:link w:val="StopkaZnak"/>
    <w:uiPriority w:val="99"/>
    <w:unhideWhenUsed/>
    <w:rsid w:val="0020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119"/>
  </w:style>
  <w:style w:type="paragraph" w:styleId="Tekstdymka">
    <w:name w:val="Balloon Text"/>
    <w:basedOn w:val="Normalny"/>
    <w:link w:val="TekstdymkaZnak"/>
    <w:uiPriority w:val="99"/>
    <w:semiHidden/>
    <w:unhideWhenUsed/>
    <w:rsid w:val="000B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37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2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2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2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7D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4D6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D6E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D6E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357A5-2EC6-4D21-8D3C-FD3E12C0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Merski</dc:creator>
  <cp:keywords/>
  <dc:description/>
  <cp:lastModifiedBy>Aneta Ickiewicz</cp:lastModifiedBy>
  <cp:revision>2</cp:revision>
  <cp:lastPrinted>2019-07-25T13:39:00Z</cp:lastPrinted>
  <dcterms:created xsi:type="dcterms:W3CDTF">2022-08-29T07:16:00Z</dcterms:created>
  <dcterms:modified xsi:type="dcterms:W3CDTF">2022-08-29T07:16:00Z</dcterms:modified>
</cp:coreProperties>
</file>